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C6" w:rsidRPr="00DF57EC" w:rsidRDefault="00BA44C6" w:rsidP="00BA44C6">
      <w:pPr>
        <w:shd w:val="clear" w:color="auto" w:fill="FFFFFF"/>
        <w:tabs>
          <w:tab w:val="left" w:pos="3415"/>
        </w:tabs>
        <w:spacing w:before="72" w:after="75" w:line="336" w:lineRule="atLeast"/>
        <w:jc w:val="center"/>
        <w:rPr>
          <w:b/>
          <w:bCs/>
          <w:sz w:val="28"/>
          <w:szCs w:val="28"/>
        </w:rPr>
      </w:pPr>
      <w:r w:rsidRPr="00DF57EC">
        <w:rPr>
          <w:b/>
          <w:bCs/>
          <w:sz w:val="28"/>
          <w:szCs w:val="28"/>
        </w:rPr>
        <w:t>МИНИСТЕРСТВО ЗДРАВООХРАНЕНИЯ АЗЕРБАЙДЖАНСКОЙ РЕСПУБЛИКИ</w:t>
      </w:r>
    </w:p>
    <w:p w:rsidR="00BA44C6" w:rsidRPr="00DF57EC" w:rsidRDefault="00BA44C6" w:rsidP="00BA44C6">
      <w:pPr>
        <w:shd w:val="clear" w:color="auto" w:fill="FFFFFF"/>
        <w:tabs>
          <w:tab w:val="left" w:pos="3415"/>
        </w:tabs>
        <w:spacing w:before="72" w:after="75" w:line="336" w:lineRule="atLeast"/>
        <w:jc w:val="center"/>
        <w:rPr>
          <w:b/>
          <w:bCs/>
          <w:sz w:val="28"/>
          <w:szCs w:val="28"/>
        </w:rPr>
      </w:pPr>
      <w:r w:rsidRPr="00DF57EC">
        <w:rPr>
          <w:b/>
          <w:bCs/>
          <w:sz w:val="28"/>
          <w:szCs w:val="28"/>
        </w:rPr>
        <w:t>АЗЕРБАЙДЖАНСКИЙ МЕДИЦИНСКИЙ УНИВЕРСИТЕТ</w:t>
      </w:r>
    </w:p>
    <w:p w:rsidR="00BA44C6" w:rsidRPr="00DF57EC" w:rsidRDefault="00BA44C6" w:rsidP="00BA44C6">
      <w:pPr>
        <w:shd w:val="clear" w:color="auto" w:fill="FFFFFF"/>
        <w:tabs>
          <w:tab w:val="left" w:pos="3415"/>
        </w:tabs>
        <w:spacing w:before="72" w:after="75" w:line="336" w:lineRule="atLeast"/>
        <w:jc w:val="center"/>
        <w:rPr>
          <w:b/>
          <w:bCs/>
        </w:rPr>
      </w:pPr>
      <w:r w:rsidRPr="00DF57EC">
        <w:rPr>
          <w:b/>
          <w:bCs/>
          <w:sz w:val="28"/>
          <w:szCs w:val="28"/>
        </w:rPr>
        <w:t>ФАРМАЦЕВТИЧЕСКИЙ ФАКУЛЬТЕТ</w:t>
      </w:r>
    </w:p>
    <w:p w:rsidR="00D878CB" w:rsidRPr="00DF57EC" w:rsidRDefault="00B41952">
      <w:pPr>
        <w:shd w:val="clear" w:color="auto" w:fill="FFFFFF"/>
        <w:tabs>
          <w:tab w:val="left" w:pos="3415"/>
        </w:tabs>
        <w:spacing w:before="72" w:after="75" w:line="336" w:lineRule="atLeast"/>
        <w:jc w:val="both"/>
        <w:rPr>
          <w:b/>
          <w:bCs/>
        </w:rPr>
      </w:pPr>
      <w:r w:rsidRPr="00DF57EC">
        <w:rPr>
          <w:b/>
          <w:bCs/>
        </w:rPr>
        <w:tab/>
      </w:r>
    </w:p>
    <w:p w:rsidR="00D878CB" w:rsidRPr="00DF57EC" w:rsidRDefault="00D878CB">
      <w:pPr>
        <w:shd w:val="clear" w:color="auto" w:fill="FFFFFF"/>
        <w:tabs>
          <w:tab w:val="left" w:pos="3415"/>
        </w:tabs>
        <w:spacing w:before="72" w:after="75" w:line="336" w:lineRule="atLeast"/>
        <w:jc w:val="both"/>
        <w:rPr>
          <w:b/>
          <w:bCs/>
        </w:rPr>
      </w:pPr>
    </w:p>
    <w:p w:rsidR="00D878CB" w:rsidRPr="00DF57EC" w:rsidRDefault="00B41952">
      <w:pPr>
        <w:shd w:val="clear" w:color="auto" w:fill="FFFFFF"/>
        <w:spacing w:before="72" w:after="75" w:line="336" w:lineRule="atLeast"/>
        <w:jc w:val="both"/>
        <w:rPr>
          <w:b/>
          <w:bCs/>
        </w:rPr>
      </w:pPr>
      <w:r w:rsidRPr="00DF57EC">
        <w:rPr>
          <w:noProof/>
        </w:rPr>
        <w:drawing>
          <wp:anchor distT="0" distB="0" distL="0" distR="0" simplePos="0" relativeHeight="251659264" behindDoc="0" locked="0" layoutInCell="1" allowOverlap="1">
            <wp:simplePos x="0" y="0"/>
            <wp:positionH relativeFrom="column">
              <wp:posOffset>2880360</wp:posOffset>
            </wp:positionH>
            <wp:positionV relativeFrom="line">
              <wp:posOffset>139064</wp:posOffset>
            </wp:positionV>
            <wp:extent cx="1130644" cy="1151714"/>
            <wp:effectExtent l="0" t="0" r="0" b="0"/>
            <wp:wrapNone/>
            <wp:docPr id="1073741825" name="officeArt object" descr="Изображение выглядит как внешни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073741825" name="image1.png" descr="Изображение выглядит как внешний&#10;&#10;Автоматически созданное описание"/>
                    <pic:cNvPicPr>
                      <a:picLocks noChangeAspect="1"/>
                    </pic:cNvPicPr>
                  </pic:nvPicPr>
                  <pic:blipFill>
                    <a:blip r:embed="rId7" cstate="print"/>
                    <a:stretch>
                      <a:fillRect/>
                    </a:stretch>
                  </pic:blipFill>
                  <pic:spPr>
                    <a:xfrm>
                      <a:off x="0" y="0"/>
                      <a:ext cx="1130644" cy="1151714"/>
                    </a:xfrm>
                    <a:prstGeom prst="rect">
                      <a:avLst/>
                    </a:prstGeom>
                    <a:ln w="12700" cap="flat">
                      <a:noFill/>
                      <a:miter lim="400000"/>
                    </a:ln>
                    <a:effectLst/>
                  </pic:spPr>
                </pic:pic>
              </a:graphicData>
            </a:graphic>
          </wp:anchor>
        </w:drawing>
      </w: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D878CB">
      <w:pPr>
        <w:shd w:val="clear" w:color="auto" w:fill="FFFFFF"/>
        <w:spacing w:before="72" w:after="75" w:line="336" w:lineRule="atLeast"/>
        <w:jc w:val="both"/>
        <w:rPr>
          <w:b/>
          <w:bCs/>
        </w:rPr>
      </w:pPr>
    </w:p>
    <w:p w:rsidR="00D878CB" w:rsidRPr="00DF57EC" w:rsidRDefault="00B41952">
      <w:pPr>
        <w:jc w:val="center"/>
        <w:rPr>
          <w:sz w:val="44"/>
          <w:szCs w:val="44"/>
          <w:lang w:val="az-Latn-AZ"/>
        </w:rPr>
      </w:pPr>
      <w:r w:rsidRPr="00DF57EC">
        <w:rPr>
          <w:sz w:val="44"/>
          <w:szCs w:val="44"/>
        </w:rPr>
        <w:t>Код  предмета</w:t>
      </w:r>
      <w:r w:rsidR="000951D9" w:rsidRPr="00DF57EC">
        <w:rPr>
          <w:sz w:val="44"/>
          <w:szCs w:val="44"/>
        </w:rPr>
        <w:t xml:space="preserve">: </w:t>
      </w:r>
      <w:r w:rsidR="000951D9" w:rsidRPr="00DF57EC">
        <w:rPr>
          <w:sz w:val="44"/>
          <w:szCs w:val="44"/>
          <w:lang w:val="az-Latn-AZ"/>
        </w:rPr>
        <w:t>İF-20</w:t>
      </w:r>
    </w:p>
    <w:p w:rsidR="00D878CB" w:rsidRPr="00DF57EC" w:rsidRDefault="00B41952">
      <w:pPr>
        <w:jc w:val="center"/>
        <w:rPr>
          <w:sz w:val="44"/>
          <w:szCs w:val="44"/>
        </w:rPr>
      </w:pPr>
      <w:r w:rsidRPr="00DF57EC">
        <w:rPr>
          <w:sz w:val="44"/>
          <w:szCs w:val="44"/>
        </w:rPr>
        <w:t xml:space="preserve">Фармакогнозия 1 </w:t>
      </w:r>
    </w:p>
    <w:p w:rsidR="00D878CB" w:rsidRPr="00DF57EC" w:rsidRDefault="00B41952">
      <w:pPr>
        <w:jc w:val="center"/>
        <w:rPr>
          <w:sz w:val="44"/>
          <w:szCs w:val="44"/>
        </w:rPr>
      </w:pPr>
      <w:proofErr w:type="spellStart"/>
      <w:r w:rsidRPr="00DF57EC">
        <w:rPr>
          <w:sz w:val="44"/>
          <w:szCs w:val="44"/>
        </w:rPr>
        <w:t>Силабус</w:t>
      </w:r>
      <w:proofErr w:type="spellEnd"/>
    </w:p>
    <w:p w:rsidR="00D878CB" w:rsidRPr="00DF57EC" w:rsidRDefault="00DF57EC">
      <w:pPr>
        <w:jc w:val="center"/>
        <w:rPr>
          <w:sz w:val="44"/>
          <w:szCs w:val="44"/>
        </w:rPr>
      </w:pPr>
      <w:r w:rsidRPr="00DF57EC">
        <w:rPr>
          <w:sz w:val="44"/>
          <w:szCs w:val="44"/>
          <w:lang w:val="az-Latn-AZ"/>
        </w:rPr>
        <w:t xml:space="preserve">III </w:t>
      </w:r>
      <w:r w:rsidR="00B41952" w:rsidRPr="00DF57EC">
        <w:rPr>
          <w:sz w:val="44"/>
          <w:szCs w:val="44"/>
        </w:rPr>
        <w:t>семестр, 2023-24-ый учебный год</w:t>
      </w:r>
    </w:p>
    <w:p w:rsidR="00D878CB" w:rsidRPr="00DF57EC" w:rsidRDefault="00D878CB">
      <w:pPr>
        <w:jc w:val="center"/>
        <w:rPr>
          <w:sz w:val="44"/>
          <w:szCs w:val="44"/>
        </w:rPr>
      </w:pPr>
    </w:p>
    <w:p w:rsidR="00D878CB" w:rsidRPr="00DF57EC" w:rsidRDefault="00D878CB">
      <w:pPr>
        <w:jc w:val="center"/>
      </w:pPr>
    </w:p>
    <w:p w:rsidR="00D878CB" w:rsidRPr="00DF57EC" w:rsidRDefault="00D878CB">
      <w:pPr>
        <w:rPr>
          <w:b/>
          <w:bCs/>
        </w:rPr>
      </w:pPr>
    </w:p>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 w:rsidR="00D878CB" w:rsidRPr="00DF57EC" w:rsidRDefault="00D878CB">
      <w:pPr>
        <w:rPr>
          <w:b/>
          <w:bCs/>
        </w:rPr>
      </w:pPr>
    </w:p>
    <w:p w:rsidR="00BA44C6" w:rsidRPr="00DF57EC" w:rsidRDefault="00BA44C6">
      <w:pPr>
        <w:rPr>
          <w:b/>
          <w:bCs/>
        </w:rPr>
      </w:pPr>
    </w:p>
    <w:p w:rsidR="00D878CB" w:rsidRPr="00DF57EC" w:rsidRDefault="00B41952">
      <w:pPr>
        <w:rPr>
          <w:bCs/>
          <w:color w:val="FF0000"/>
          <w:u w:color="FF0000"/>
        </w:rPr>
      </w:pPr>
      <w:r w:rsidRPr="00DF57EC">
        <w:rPr>
          <w:b/>
          <w:bCs/>
          <w:lang w:val="en-US"/>
        </w:rPr>
        <w:lastRenderedPageBreak/>
        <w:t>T</w:t>
      </w:r>
      <w:r w:rsidRPr="00DF57EC">
        <w:rPr>
          <w:b/>
          <w:bCs/>
        </w:rPr>
        <w:t>ə</w:t>
      </w:r>
      <w:proofErr w:type="spellStart"/>
      <w:r w:rsidRPr="00DF57EC">
        <w:rPr>
          <w:b/>
          <w:bCs/>
          <w:lang w:val="en-US"/>
        </w:rPr>
        <w:t>hsil</w:t>
      </w:r>
      <w:proofErr w:type="spellEnd"/>
      <w:r w:rsidRPr="00DF57EC">
        <w:rPr>
          <w:b/>
          <w:bCs/>
        </w:rPr>
        <w:t xml:space="preserve"> </w:t>
      </w:r>
      <w:r w:rsidRPr="00DF57EC">
        <w:rPr>
          <w:b/>
          <w:bCs/>
          <w:lang w:val="en-US"/>
        </w:rPr>
        <w:t>pill</w:t>
      </w:r>
      <w:r w:rsidRPr="00DF57EC">
        <w:rPr>
          <w:b/>
          <w:bCs/>
        </w:rPr>
        <w:t>ə</w:t>
      </w:r>
      <w:proofErr w:type="spellStart"/>
      <w:r w:rsidRPr="00DF57EC">
        <w:rPr>
          <w:b/>
          <w:bCs/>
          <w:lang w:val="en-US"/>
        </w:rPr>
        <w:t>si</w:t>
      </w:r>
      <w:proofErr w:type="spellEnd"/>
      <w:r w:rsidRPr="00DF57EC">
        <w:rPr>
          <w:b/>
          <w:bCs/>
        </w:rPr>
        <w:t>:</w:t>
      </w:r>
      <w:r w:rsidRPr="00DF57EC">
        <w:rPr>
          <w:b/>
          <w:bCs/>
          <w:lang w:val="en-US"/>
        </w:rPr>
        <w:t> </w:t>
      </w:r>
      <w:r w:rsidRPr="00DF57EC">
        <w:rPr>
          <w:b/>
          <w:bCs/>
        </w:rPr>
        <w:t xml:space="preserve"> </w:t>
      </w:r>
      <w:r w:rsidR="009C2E3E" w:rsidRPr="009C2E3E">
        <w:t>Базовое высшее медицинское образование</w:t>
      </w:r>
    </w:p>
    <w:p w:rsidR="00D878CB" w:rsidRPr="00DF57EC" w:rsidRDefault="00B41952">
      <w:pPr>
        <w:rPr>
          <w:b/>
          <w:bCs/>
        </w:rPr>
      </w:pPr>
      <w:r w:rsidRPr="00DF57EC">
        <w:rPr>
          <w:b/>
          <w:bCs/>
        </w:rPr>
        <w:t>İ</w:t>
      </w:r>
      <w:proofErr w:type="spellStart"/>
      <w:r w:rsidRPr="00DF57EC">
        <w:rPr>
          <w:b/>
          <w:bCs/>
          <w:lang w:val="en-US"/>
        </w:rPr>
        <w:t>xtisas</w:t>
      </w:r>
      <w:proofErr w:type="spellEnd"/>
      <w:r w:rsidRPr="00DF57EC">
        <w:rPr>
          <w:b/>
          <w:bCs/>
        </w:rPr>
        <w:t>ı</w:t>
      </w:r>
      <w:r w:rsidRPr="00DF57EC">
        <w:rPr>
          <w:b/>
          <w:bCs/>
          <w:lang w:val="en-US"/>
        </w:rPr>
        <w:t>n</w:t>
      </w:r>
      <w:r w:rsidRPr="00DF57EC">
        <w:rPr>
          <w:b/>
          <w:bCs/>
        </w:rPr>
        <w:t xml:space="preserve"> </w:t>
      </w:r>
      <w:r w:rsidRPr="00DF57EC">
        <w:rPr>
          <w:b/>
          <w:bCs/>
          <w:lang w:val="en-US"/>
        </w:rPr>
        <w:t>ad</w:t>
      </w:r>
      <w:r w:rsidRPr="00DF57EC">
        <w:rPr>
          <w:b/>
          <w:bCs/>
        </w:rPr>
        <w:t xml:space="preserve">ı: </w:t>
      </w:r>
      <w:r w:rsidR="00BA44C6" w:rsidRPr="00DF57EC">
        <w:rPr>
          <w:bCs/>
        </w:rPr>
        <w:t>Фармация</w:t>
      </w:r>
    </w:p>
    <w:p w:rsidR="00D878CB" w:rsidRPr="00DF57EC" w:rsidRDefault="00B41952">
      <w:pPr>
        <w:rPr>
          <w:b/>
          <w:bCs/>
        </w:rPr>
      </w:pPr>
      <w:r w:rsidRPr="00DF57EC">
        <w:rPr>
          <w:b/>
          <w:bCs/>
        </w:rPr>
        <w:t>İ</w:t>
      </w:r>
      <w:proofErr w:type="spellStart"/>
      <w:r w:rsidRPr="00DF57EC">
        <w:rPr>
          <w:b/>
          <w:bCs/>
          <w:lang w:val="en-US"/>
        </w:rPr>
        <w:t>xtisasla</w:t>
      </w:r>
      <w:r w:rsidRPr="00DF57EC">
        <w:rPr>
          <w:b/>
          <w:bCs/>
        </w:rPr>
        <w:t>ş</w:t>
      </w:r>
      <w:proofErr w:type="spellEnd"/>
      <w:r w:rsidRPr="00DF57EC">
        <w:rPr>
          <w:b/>
          <w:bCs/>
          <w:lang w:val="en-US"/>
        </w:rPr>
        <w:t>man</w:t>
      </w:r>
      <w:r w:rsidRPr="00DF57EC">
        <w:rPr>
          <w:b/>
          <w:bCs/>
        </w:rPr>
        <w:t>ı</w:t>
      </w:r>
      <w:r w:rsidRPr="00DF57EC">
        <w:rPr>
          <w:b/>
          <w:bCs/>
          <w:lang w:val="en-US"/>
        </w:rPr>
        <w:t>n</w:t>
      </w:r>
      <w:r w:rsidRPr="00DF57EC">
        <w:rPr>
          <w:b/>
          <w:bCs/>
        </w:rPr>
        <w:t xml:space="preserve"> </w:t>
      </w:r>
      <w:r w:rsidRPr="00DF57EC">
        <w:rPr>
          <w:b/>
          <w:bCs/>
          <w:lang w:val="en-US"/>
        </w:rPr>
        <w:t>ad</w:t>
      </w:r>
      <w:r w:rsidRPr="00DF57EC">
        <w:rPr>
          <w:b/>
          <w:bCs/>
        </w:rPr>
        <w:t>ı:</w:t>
      </w:r>
      <w:r w:rsidR="00BA44C6" w:rsidRPr="00DF57EC">
        <w:rPr>
          <w:b/>
          <w:bCs/>
          <w:lang w:val="en-US"/>
        </w:rPr>
        <w:t> </w:t>
      </w:r>
      <w:r w:rsidR="00BA44C6" w:rsidRPr="00DF57EC">
        <w:rPr>
          <w:bCs/>
        </w:rPr>
        <w:t>Фармакогнозия</w:t>
      </w:r>
    </w:p>
    <w:p w:rsidR="00D878CB" w:rsidRPr="00C150DB" w:rsidRDefault="00B41952">
      <w:pPr>
        <w:rPr>
          <w:b/>
          <w:bCs/>
        </w:rPr>
      </w:pPr>
      <w:r w:rsidRPr="00DF57EC">
        <w:rPr>
          <w:b/>
          <w:bCs/>
          <w:lang w:val="en-US"/>
        </w:rPr>
        <w:t>T</w:t>
      </w:r>
      <w:r w:rsidRPr="00C150DB">
        <w:rPr>
          <w:b/>
          <w:bCs/>
        </w:rPr>
        <w:t>ə</w:t>
      </w:r>
      <w:proofErr w:type="spellStart"/>
      <w:r w:rsidRPr="00DF57EC">
        <w:rPr>
          <w:b/>
          <w:bCs/>
          <w:lang w:val="en-US"/>
        </w:rPr>
        <w:t>dris</w:t>
      </w:r>
      <w:proofErr w:type="spellEnd"/>
      <w:r w:rsidRPr="00C150DB">
        <w:rPr>
          <w:b/>
          <w:bCs/>
        </w:rPr>
        <w:t xml:space="preserve"> </w:t>
      </w:r>
      <w:proofErr w:type="spellStart"/>
      <w:r w:rsidRPr="00DF57EC">
        <w:rPr>
          <w:b/>
          <w:bCs/>
          <w:lang w:val="en-US"/>
        </w:rPr>
        <w:t>edil</w:t>
      </w:r>
      <w:proofErr w:type="spellEnd"/>
      <w:r w:rsidRPr="00C150DB">
        <w:rPr>
          <w:b/>
          <w:bCs/>
        </w:rPr>
        <w:t>ə</w:t>
      </w:r>
      <w:r w:rsidRPr="00DF57EC">
        <w:rPr>
          <w:b/>
          <w:bCs/>
          <w:lang w:val="en-US"/>
        </w:rPr>
        <w:t>n</w:t>
      </w:r>
      <w:r w:rsidRPr="00C150DB">
        <w:rPr>
          <w:b/>
          <w:bCs/>
        </w:rPr>
        <w:t xml:space="preserve"> </w:t>
      </w:r>
      <w:r w:rsidRPr="00DF57EC">
        <w:rPr>
          <w:b/>
          <w:bCs/>
          <w:lang w:val="en-US"/>
        </w:rPr>
        <w:t>f</w:t>
      </w:r>
      <w:r w:rsidRPr="00C150DB">
        <w:rPr>
          <w:b/>
          <w:bCs/>
        </w:rPr>
        <w:t>ə</w:t>
      </w:r>
      <w:proofErr w:type="spellStart"/>
      <w:r w:rsidRPr="00DF57EC">
        <w:rPr>
          <w:b/>
          <w:bCs/>
          <w:lang w:val="en-US"/>
        </w:rPr>
        <w:t>nnin</w:t>
      </w:r>
      <w:proofErr w:type="spellEnd"/>
      <w:r w:rsidRPr="00C150DB">
        <w:rPr>
          <w:b/>
          <w:bCs/>
        </w:rPr>
        <w:t xml:space="preserve"> </w:t>
      </w:r>
      <w:r w:rsidRPr="00DF57EC">
        <w:rPr>
          <w:b/>
          <w:bCs/>
          <w:lang w:val="en-US"/>
        </w:rPr>
        <w:t>n</w:t>
      </w:r>
      <w:proofErr w:type="spellStart"/>
      <w:r w:rsidRPr="00C150DB">
        <w:rPr>
          <w:b/>
          <w:bCs/>
        </w:rPr>
        <w:t>ö</w:t>
      </w:r>
      <w:proofErr w:type="spellEnd"/>
      <w:r w:rsidRPr="00DF57EC">
        <w:rPr>
          <w:b/>
          <w:bCs/>
          <w:lang w:val="en-US"/>
        </w:rPr>
        <w:t>v</w:t>
      </w:r>
      <w:r w:rsidRPr="00C150DB">
        <w:rPr>
          <w:b/>
          <w:bCs/>
        </w:rPr>
        <w:t>ü:</w:t>
      </w:r>
      <w:r w:rsidRPr="00DF57EC">
        <w:rPr>
          <w:b/>
          <w:bCs/>
          <w:lang w:val="en-US"/>
        </w:rPr>
        <w:t> </w:t>
      </w:r>
      <w:r w:rsidR="00C150DB">
        <w:t>Обязательный</w:t>
      </w:r>
    </w:p>
    <w:p w:rsidR="00D878CB" w:rsidRPr="009C2E3E" w:rsidRDefault="00B41952">
      <w:pPr>
        <w:rPr>
          <w:b/>
          <w:bCs/>
        </w:rPr>
      </w:pPr>
      <w:r w:rsidRPr="00DF57EC">
        <w:rPr>
          <w:b/>
          <w:bCs/>
          <w:lang w:val="en-US"/>
        </w:rPr>
        <w:t>AKTS</w:t>
      </w:r>
      <w:r w:rsidRPr="009C2E3E">
        <w:rPr>
          <w:b/>
          <w:bCs/>
        </w:rPr>
        <w:t>:</w:t>
      </w:r>
      <w:r w:rsidRPr="00DF57EC">
        <w:rPr>
          <w:b/>
          <w:bCs/>
          <w:lang w:val="en-US"/>
        </w:rPr>
        <w:t> </w:t>
      </w:r>
      <w:r w:rsidR="000951D9" w:rsidRPr="009C2E3E">
        <w:rPr>
          <w:b/>
          <w:bCs/>
        </w:rPr>
        <w:t xml:space="preserve">4 </w:t>
      </w:r>
      <w:proofErr w:type="spellStart"/>
      <w:r w:rsidR="000951D9" w:rsidRPr="00DF57EC">
        <w:rPr>
          <w:b/>
          <w:bCs/>
          <w:lang w:val="en-US"/>
        </w:rPr>
        <w:t>kredit</w:t>
      </w:r>
      <w:proofErr w:type="spellEnd"/>
    </w:p>
    <w:p w:rsidR="00D878CB" w:rsidRPr="00E84687" w:rsidRDefault="00B41952">
      <w:pPr>
        <w:rPr>
          <w:bCs/>
        </w:rPr>
      </w:pPr>
      <w:proofErr w:type="spellStart"/>
      <w:r w:rsidRPr="00DF57EC">
        <w:rPr>
          <w:b/>
          <w:bCs/>
          <w:lang w:val="en-US"/>
        </w:rPr>
        <w:t>Versiya</w:t>
      </w:r>
      <w:proofErr w:type="spellEnd"/>
      <w:r w:rsidRPr="00DF57EC">
        <w:rPr>
          <w:b/>
          <w:bCs/>
        </w:rPr>
        <w:t>:</w:t>
      </w:r>
      <w:r w:rsidRPr="00DF57EC">
        <w:rPr>
          <w:b/>
          <w:bCs/>
          <w:lang w:val="en-US"/>
        </w:rPr>
        <w:t> </w:t>
      </w:r>
      <w:r w:rsidR="00E84687" w:rsidRPr="00E84687">
        <w:rPr>
          <w:bCs/>
        </w:rPr>
        <w:t>2004/10/24</w:t>
      </w:r>
    </w:p>
    <w:p w:rsidR="00D878CB" w:rsidRPr="00E84687" w:rsidRDefault="00B41952">
      <w:pPr>
        <w:rPr>
          <w:lang w:val="az-Latn-AZ"/>
        </w:rPr>
      </w:pPr>
      <w:r w:rsidRPr="00E84687">
        <w:rPr>
          <w:b/>
          <w:bCs/>
          <w:lang w:val="az-Latn-AZ"/>
        </w:rPr>
        <w:t>Müraciət tarixi: </w:t>
      </w:r>
      <w:r w:rsidRPr="00E84687">
        <w:rPr>
          <w:lang w:val="az-Latn-AZ"/>
        </w:rPr>
        <w:t>il/ay/gün (müraciətə (ərizəyə) baxış müddəti 2 ay təşkil edir)</w:t>
      </w:r>
    </w:p>
    <w:p w:rsidR="00D878CB" w:rsidRPr="00E84687" w:rsidRDefault="00B41952">
      <w:pPr>
        <w:rPr>
          <w:b/>
          <w:bCs/>
          <w:lang w:val="az-Latn-AZ"/>
        </w:rPr>
      </w:pPr>
      <w:r w:rsidRPr="00E84687">
        <w:rPr>
          <w:b/>
          <w:bCs/>
          <w:lang w:val="az-Latn-AZ"/>
        </w:rPr>
        <w:t>Təsdiq tarixi: </w:t>
      </w:r>
      <w:r w:rsidRPr="00E84687">
        <w:rPr>
          <w:lang w:val="az-Latn-AZ"/>
        </w:rPr>
        <w:t>il/ay/gün</w:t>
      </w:r>
    </w:p>
    <w:p w:rsidR="00D878CB" w:rsidRPr="00E84687" w:rsidRDefault="00B41952">
      <w:pPr>
        <w:rPr>
          <w:b/>
          <w:bCs/>
          <w:lang w:val="az-Latn-AZ"/>
        </w:rPr>
      </w:pPr>
      <w:r w:rsidRPr="00E84687">
        <w:rPr>
          <w:b/>
          <w:bCs/>
          <w:lang w:val="az-Latn-AZ"/>
        </w:rPr>
        <w:t>Təsdiq edilmiş dərs proqramını əvəz edir: </w:t>
      </w:r>
      <w:r w:rsidR="00C150DB" w:rsidRPr="00E84687">
        <w:rPr>
          <w:bCs/>
          <w:color w:val="000000" w:themeColor="text1"/>
          <w:lang w:val="az-Latn-AZ"/>
        </w:rPr>
        <w:t>2016</w:t>
      </w:r>
      <w:r w:rsidR="00C150DB" w:rsidRPr="00E84687">
        <w:rPr>
          <w:color w:val="000000" w:themeColor="text1"/>
          <w:lang w:val="az-Latn-AZ"/>
        </w:rPr>
        <w:t>/03/17</w:t>
      </w:r>
    </w:p>
    <w:p w:rsidR="00D878CB" w:rsidRPr="002B4B2F" w:rsidRDefault="00B41952">
      <w:pPr>
        <w:rPr>
          <w:b/>
          <w:bCs/>
          <w:lang w:val="az-Latn-AZ"/>
        </w:rPr>
      </w:pPr>
      <w:r w:rsidRPr="002B4B2F">
        <w:rPr>
          <w:b/>
          <w:bCs/>
          <w:lang w:val="az-Latn-AZ"/>
        </w:rPr>
        <w:t>Qərar və təsdiq</w:t>
      </w:r>
    </w:p>
    <w:p w:rsidR="00D878CB" w:rsidRPr="002B4B2F" w:rsidRDefault="00B41952">
      <w:pPr>
        <w:jc w:val="both"/>
        <w:rPr>
          <w:lang w:val="az-Latn-AZ"/>
        </w:rPr>
      </w:pPr>
      <w:r w:rsidRPr="002B4B2F">
        <w:rPr>
          <w:lang w:val="az-Latn-AZ"/>
        </w:rPr>
        <w:t>Bu fənn proqramı --.--.2023 -cü il tarixində hazırlanmışdır. Fənn proqramı müvafiq Fakültə və İnnovasiya və keyfiyyətin idarə olunması şöbəsinin rəhbərləri tərəfindən yoxlanılmışdır. Proqram -- _____ 2023-cü il tarixində təsdiq edilmişdir.</w:t>
      </w:r>
      <w:r w:rsidRPr="002B4B2F">
        <w:rPr>
          <w:b/>
          <w:bCs/>
          <w:lang w:val="az-Latn-AZ"/>
        </w:rPr>
        <w:t> </w:t>
      </w:r>
    </w:p>
    <w:p w:rsidR="00D878CB" w:rsidRPr="002B4B2F" w:rsidRDefault="00B41952">
      <w:pPr>
        <w:rPr>
          <w:lang w:val="az-Latn-AZ"/>
        </w:rPr>
      </w:pPr>
      <w:r w:rsidRPr="002B4B2F">
        <w:rPr>
          <w:b/>
          <w:bCs/>
          <w:lang w:val="az-Latn-AZ"/>
        </w:rPr>
        <w:t xml:space="preserve">Qeydiyyat nömrəsi:  </w:t>
      </w:r>
      <w:r w:rsidRPr="002B4B2F">
        <w:rPr>
          <w:lang w:val="az-Latn-AZ"/>
        </w:rPr>
        <w:t xml:space="preserve">Bu nömrə İnnovasiya və keyfiyyətin idarə olunması şöbəsi tərəfindən veriləcək təsdiq nömrəsidir. Qeydiyyat nömrəsi fənnin koduna və verilmə tarixinə əsasən formalaşır. </w:t>
      </w:r>
    </w:p>
    <w:p w:rsidR="00D878CB" w:rsidRPr="002B4B2F" w:rsidRDefault="00B41952">
      <w:pPr>
        <w:rPr>
          <w:b/>
          <w:bCs/>
          <w:lang w:val="az-Latn-AZ"/>
        </w:rPr>
      </w:pPr>
      <w:r w:rsidRPr="002B4B2F">
        <w:rPr>
          <w:lang w:val="az-Latn-AZ"/>
        </w:rPr>
        <w:t>Məsələn</w:t>
      </w:r>
      <w:r w:rsidRPr="002B4B2F">
        <w:rPr>
          <w:b/>
          <w:bCs/>
          <w:lang w:val="az-Latn-AZ"/>
        </w:rPr>
        <w:t>:</w:t>
      </w:r>
      <w:r w:rsidRPr="002B4B2F">
        <w:rPr>
          <w:lang w:val="az-Latn-AZ"/>
        </w:rPr>
        <w:t xml:space="preserve"> İxtisasın kodu, fənnin kodu və təsdiq tarixi. </w:t>
      </w:r>
    </w:p>
    <w:p w:rsidR="00D878CB" w:rsidRPr="002B4B2F" w:rsidRDefault="00D878CB">
      <w:pPr>
        <w:rPr>
          <w:lang w:val="az-Latn-AZ"/>
        </w:rPr>
      </w:pPr>
    </w:p>
    <w:p w:rsidR="00D878CB" w:rsidRPr="002B4B2F" w:rsidRDefault="00D878CB">
      <w:pPr>
        <w:shd w:val="clear" w:color="auto" w:fill="FFFFFF"/>
        <w:spacing w:before="72" w:after="75" w:line="336" w:lineRule="atLeast"/>
        <w:rPr>
          <w:b/>
          <w:bCs/>
          <w:lang w:val="az-Latn-AZ"/>
        </w:rPr>
      </w:pPr>
    </w:p>
    <w:tbl>
      <w:tblPr>
        <w:tblStyle w:val="TableNormal1"/>
        <w:tblW w:w="11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2517"/>
        <w:gridCol w:w="2320"/>
        <w:gridCol w:w="2203"/>
        <w:gridCol w:w="2180"/>
        <w:gridCol w:w="1840"/>
      </w:tblGrid>
      <w:tr w:rsidR="00D878CB" w:rsidRPr="00DF57EC">
        <w:trPr>
          <w:trHeight w:val="676"/>
          <w:jc w:val="center"/>
        </w:trPr>
        <w:tc>
          <w:tcPr>
            <w:tcW w:w="251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pStyle w:val="a4"/>
              <w:spacing w:after="0" w:line="240" w:lineRule="auto"/>
              <w:ind w:left="0"/>
              <w:jc w:val="both"/>
              <w:rPr>
                <w:rFonts w:ascii="Times New Roman" w:hAnsi="Times New Roman" w:cs="Times New Roman"/>
              </w:rPr>
            </w:pPr>
            <w:r w:rsidRPr="00DF57EC">
              <w:rPr>
                <w:rFonts w:ascii="Times New Roman" w:hAnsi="Times New Roman" w:cs="Times New Roman"/>
                <w:sz w:val="24"/>
                <w:szCs w:val="24"/>
                <w:lang w:val="ru-RU"/>
              </w:rPr>
              <w:t>Название кафедры</w:t>
            </w:r>
          </w:p>
        </w:tc>
        <w:tc>
          <w:tcPr>
            <w:tcW w:w="232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pStyle w:val="a4"/>
              <w:spacing w:after="0" w:line="240" w:lineRule="auto"/>
              <w:ind w:left="0"/>
              <w:jc w:val="both"/>
              <w:rPr>
                <w:rFonts w:ascii="Times New Roman" w:hAnsi="Times New Roman" w:cs="Times New Roman"/>
              </w:rPr>
            </w:pPr>
            <w:r w:rsidRPr="00DF57EC">
              <w:rPr>
                <w:rFonts w:ascii="Times New Roman" w:hAnsi="Times New Roman" w:cs="Times New Roman"/>
                <w:sz w:val="24"/>
                <w:szCs w:val="24"/>
                <w:lang w:val="ru-RU"/>
              </w:rPr>
              <w:t>Адрес</w:t>
            </w:r>
          </w:p>
        </w:tc>
        <w:tc>
          <w:tcPr>
            <w:tcW w:w="2203"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pStyle w:val="a4"/>
              <w:spacing w:after="0" w:line="240" w:lineRule="auto"/>
              <w:ind w:left="0"/>
              <w:jc w:val="both"/>
              <w:rPr>
                <w:rFonts w:ascii="Times New Roman" w:hAnsi="Times New Roman" w:cs="Times New Roman"/>
              </w:rPr>
            </w:pPr>
            <w:r w:rsidRPr="00DF57EC">
              <w:rPr>
                <w:rFonts w:ascii="Times New Roman" w:hAnsi="Times New Roman" w:cs="Times New Roman"/>
                <w:sz w:val="24"/>
                <w:szCs w:val="24"/>
                <w:lang w:val="ru-RU"/>
              </w:rPr>
              <w:t>Время занятий</w:t>
            </w:r>
          </w:p>
        </w:tc>
        <w:tc>
          <w:tcPr>
            <w:tcW w:w="218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pStyle w:val="a4"/>
              <w:spacing w:after="0" w:line="240" w:lineRule="auto"/>
              <w:ind w:left="0"/>
              <w:jc w:val="both"/>
              <w:rPr>
                <w:rFonts w:ascii="Times New Roman" w:hAnsi="Times New Roman" w:cs="Times New Roman"/>
              </w:rPr>
            </w:pPr>
            <w:r w:rsidRPr="00DF57EC">
              <w:rPr>
                <w:rFonts w:ascii="Times New Roman" w:hAnsi="Times New Roman" w:cs="Times New Roman"/>
                <w:sz w:val="24"/>
                <w:szCs w:val="24"/>
                <w:lang w:val="ru-RU"/>
              </w:rPr>
              <w:t>Е-адрес</w:t>
            </w:r>
          </w:p>
        </w:tc>
        <w:tc>
          <w:tcPr>
            <w:tcW w:w="1840"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pStyle w:val="a4"/>
              <w:spacing w:after="0" w:line="240" w:lineRule="auto"/>
              <w:ind w:left="0"/>
              <w:jc w:val="both"/>
              <w:rPr>
                <w:rFonts w:ascii="Times New Roman" w:hAnsi="Times New Roman" w:cs="Times New Roman"/>
              </w:rPr>
            </w:pPr>
            <w:r w:rsidRPr="00DF57EC">
              <w:rPr>
                <w:rFonts w:ascii="Times New Roman" w:hAnsi="Times New Roman" w:cs="Times New Roman"/>
                <w:sz w:val="24"/>
                <w:szCs w:val="24"/>
                <w:lang w:val="ru-RU"/>
              </w:rPr>
              <w:t>Контактный телефон</w:t>
            </w:r>
          </w:p>
        </w:tc>
      </w:tr>
      <w:tr w:rsidR="0079233B" w:rsidRPr="00DF57EC">
        <w:trPr>
          <w:trHeight w:val="900"/>
          <w:jc w:val="center"/>
        </w:trPr>
        <w:tc>
          <w:tcPr>
            <w:tcW w:w="251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79233B" w:rsidRPr="00DF57EC" w:rsidRDefault="0079233B" w:rsidP="0079233B">
            <w:pPr>
              <w:pStyle w:val="a4"/>
              <w:spacing w:after="0" w:line="240" w:lineRule="auto"/>
              <w:ind w:left="0"/>
              <w:jc w:val="both"/>
              <w:rPr>
                <w:rFonts w:ascii="Times New Roman" w:hAnsi="Times New Roman" w:cs="Times New Roman"/>
                <w:color w:val="auto"/>
              </w:rPr>
            </w:pPr>
            <w:r w:rsidRPr="00DF57EC">
              <w:rPr>
                <w:rFonts w:ascii="Times New Roman" w:hAnsi="Times New Roman" w:cs="Times New Roman"/>
                <w:color w:val="auto"/>
                <w:sz w:val="24"/>
                <w:szCs w:val="24"/>
                <w:lang w:val="ru-RU"/>
              </w:rPr>
              <w:t>Фармакогнозия</w:t>
            </w:r>
          </w:p>
        </w:tc>
        <w:tc>
          <w:tcPr>
            <w:tcW w:w="2320"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0951D9" w:rsidRPr="00DF57EC" w:rsidRDefault="000951D9" w:rsidP="000951D9">
            <w:pPr>
              <w:spacing w:after="160" w:line="256" w:lineRule="auto"/>
              <w:rPr>
                <w:color w:val="auto"/>
                <w:lang w:val="az-Latn-AZ"/>
              </w:rPr>
            </w:pPr>
            <w:r w:rsidRPr="00DF57EC">
              <w:rPr>
                <w:bCs/>
                <w:color w:val="auto"/>
                <w:lang w:val="az-Latn-AZ"/>
              </w:rPr>
              <w:t>ул. Анвара Гасымзаде, 16, корпус № 2, IV этаж</w:t>
            </w:r>
          </w:p>
          <w:p w:rsidR="0079233B" w:rsidRPr="00DF57EC" w:rsidRDefault="0079233B" w:rsidP="0079233B">
            <w:pPr>
              <w:pStyle w:val="a4"/>
              <w:spacing w:after="0" w:line="240" w:lineRule="auto"/>
              <w:ind w:left="0"/>
              <w:jc w:val="both"/>
              <w:rPr>
                <w:rFonts w:ascii="Times New Roman" w:hAnsi="Times New Roman" w:cs="Times New Roman"/>
                <w:color w:val="auto"/>
                <w:lang w:val="ru-RU"/>
              </w:rPr>
            </w:pPr>
          </w:p>
        </w:tc>
        <w:tc>
          <w:tcPr>
            <w:tcW w:w="2203"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F57EC" w:rsidRPr="00DF57EC" w:rsidRDefault="00DF57EC" w:rsidP="00DF57EC">
            <w:pPr>
              <w:pStyle w:val="a4"/>
              <w:spacing w:after="0" w:line="240" w:lineRule="auto"/>
              <w:ind w:left="0"/>
              <w:jc w:val="both"/>
              <w:rPr>
                <w:rFonts w:ascii="Times New Roman" w:eastAsia="Times New Roman" w:hAnsi="Times New Roman" w:cs="Times New Roman"/>
                <w:bCs/>
                <w:sz w:val="24"/>
                <w:szCs w:val="24"/>
                <w:lang w:val="az-Latn-AZ"/>
              </w:rPr>
            </w:pPr>
            <w:r w:rsidRPr="00DF57EC">
              <w:rPr>
                <w:rFonts w:ascii="Times New Roman" w:eastAsia="Times New Roman" w:hAnsi="Times New Roman" w:cs="Times New Roman"/>
                <w:bCs/>
                <w:sz w:val="24"/>
                <w:szCs w:val="24"/>
                <w:lang w:val="az-Latn-AZ"/>
              </w:rPr>
              <w:t>8</w:t>
            </w:r>
            <w:r w:rsidRPr="00DF57EC">
              <w:rPr>
                <w:rFonts w:ascii="Times New Roman" w:eastAsia="Times New Roman" w:hAnsi="Times New Roman" w:cs="Times New Roman"/>
                <w:bCs/>
                <w:sz w:val="24"/>
                <w:szCs w:val="24"/>
                <w:vertAlign w:val="superscript"/>
                <w:lang w:val="az-Latn-AZ"/>
              </w:rPr>
              <w:t>30</w:t>
            </w:r>
            <w:r w:rsidRPr="00DF57EC">
              <w:rPr>
                <w:rFonts w:ascii="Times New Roman" w:eastAsia="Times New Roman" w:hAnsi="Times New Roman" w:cs="Times New Roman"/>
                <w:bCs/>
                <w:sz w:val="24"/>
                <w:szCs w:val="24"/>
                <w:lang w:val="az-Latn-AZ"/>
              </w:rPr>
              <w:t>-10</w:t>
            </w:r>
            <w:r w:rsidRPr="00DF57EC">
              <w:rPr>
                <w:rFonts w:ascii="Times New Roman" w:eastAsia="Times New Roman" w:hAnsi="Times New Roman" w:cs="Times New Roman"/>
                <w:bCs/>
                <w:sz w:val="24"/>
                <w:szCs w:val="24"/>
                <w:vertAlign w:val="superscript"/>
                <w:lang w:val="az-Latn-AZ"/>
              </w:rPr>
              <w:t>00</w:t>
            </w:r>
          </w:p>
          <w:p w:rsidR="00DF57EC" w:rsidRPr="00DF57EC" w:rsidRDefault="00DF57EC" w:rsidP="00DF57EC">
            <w:pPr>
              <w:pStyle w:val="a4"/>
              <w:spacing w:after="0" w:line="240" w:lineRule="auto"/>
              <w:ind w:left="0"/>
              <w:jc w:val="both"/>
              <w:rPr>
                <w:rFonts w:ascii="Times New Roman" w:eastAsia="Times New Roman" w:hAnsi="Times New Roman" w:cs="Times New Roman"/>
                <w:bCs/>
                <w:sz w:val="24"/>
                <w:szCs w:val="24"/>
                <w:lang w:val="az-Latn-AZ"/>
              </w:rPr>
            </w:pPr>
            <w:r w:rsidRPr="00DF57EC">
              <w:rPr>
                <w:rFonts w:ascii="Times New Roman" w:eastAsia="Times New Roman" w:hAnsi="Times New Roman" w:cs="Times New Roman"/>
                <w:bCs/>
                <w:sz w:val="24"/>
                <w:szCs w:val="24"/>
                <w:lang w:val="az-Latn-AZ"/>
              </w:rPr>
              <w:t>10</w:t>
            </w:r>
            <w:r w:rsidRPr="00DF57EC">
              <w:rPr>
                <w:rFonts w:ascii="Times New Roman" w:eastAsia="Times New Roman" w:hAnsi="Times New Roman" w:cs="Times New Roman"/>
                <w:bCs/>
                <w:sz w:val="24"/>
                <w:szCs w:val="24"/>
                <w:vertAlign w:val="superscript"/>
                <w:lang w:val="az-Latn-AZ"/>
              </w:rPr>
              <w:t>30</w:t>
            </w:r>
            <w:r w:rsidRPr="00DF57EC">
              <w:rPr>
                <w:rFonts w:ascii="Times New Roman" w:eastAsia="Times New Roman" w:hAnsi="Times New Roman" w:cs="Times New Roman"/>
                <w:bCs/>
                <w:sz w:val="24"/>
                <w:szCs w:val="24"/>
                <w:lang w:val="az-Latn-AZ"/>
              </w:rPr>
              <w:t>-12</w:t>
            </w:r>
            <w:r w:rsidRPr="00DF57EC">
              <w:rPr>
                <w:rFonts w:ascii="Times New Roman" w:eastAsia="Times New Roman" w:hAnsi="Times New Roman" w:cs="Times New Roman"/>
                <w:bCs/>
                <w:sz w:val="24"/>
                <w:szCs w:val="24"/>
                <w:vertAlign w:val="superscript"/>
                <w:lang w:val="az-Latn-AZ"/>
              </w:rPr>
              <w:t>00</w:t>
            </w:r>
          </w:p>
          <w:p w:rsidR="00DF57EC" w:rsidRPr="00DF57EC" w:rsidRDefault="00DF57EC" w:rsidP="00DF57EC">
            <w:pPr>
              <w:pStyle w:val="a4"/>
              <w:spacing w:after="0" w:line="240" w:lineRule="auto"/>
              <w:ind w:left="0"/>
              <w:jc w:val="both"/>
              <w:rPr>
                <w:rFonts w:ascii="Times New Roman" w:eastAsia="Times New Roman" w:hAnsi="Times New Roman" w:cs="Times New Roman"/>
                <w:bCs/>
                <w:sz w:val="24"/>
                <w:szCs w:val="24"/>
                <w:vertAlign w:val="superscript"/>
                <w:lang w:val="az-Latn-AZ"/>
              </w:rPr>
            </w:pPr>
            <w:r w:rsidRPr="00DF57EC">
              <w:rPr>
                <w:rFonts w:ascii="Times New Roman" w:eastAsia="Times New Roman" w:hAnsi="Times New Roman" w:cs="Times New Roman"/>
                <w:bCs/>
                <w:sz w:val="24"/>
                <w:szCs w:val="24"/>
                <w:lang w:val="az-Latn-AZ"/>
              </w:rPr>
              <w:t>12</w:t>
            </w:r>
            <w:r w:rsidRPr="00DF57EC">
              <w:rPr>
                <w:rFonts w:ascii="Times New Roman" w:eastAsia="Times New Roman" w:hAnsi="Times New Roman" w:cs="Times New Roman"/>
                <w:bCs/>
                <w:sz w:val="24"/>
                <w:szCs w:val="24"/>
                <w:vertAlign w:val="superscript"/>
                <w:lang w:val="az-Latn-AZ"/>
              </w:rPr>
              <w:t>30</w:t>
            </w:r>
            <w:r w:rsidRPr="00DF57EC">
              <w:rPr>
                <w:rFonts w:ascii="Times New Roman" w:eastAsia="Times New Roman" w:hAnsi="Times New Roman" w:cs="Times New Roman"/>
                <w:bCs/>
                <w:sz w:val="24"/>
                <w:szCs w:val="24"/>
                <w:lang w:val="az-Latn-AZ"/>
              </w:rPr>
              <w:t>-14</w:t>
            </w:r>
            <w:r w:rsidRPr="00DF57EC">
              <w:rPr>
                <w:rFonts w:ascii="Times New Roman" w:eastAsia="Times New Roman" w:hAnsi="Times New Roman" w:cs="Times New Roman"/>
                <w:bCs/>
                <w:sz w:val="24"/>
                <w:szCs w:val="24"/>
                <w:vertAlign w:val="superscript"/>
                <w:lang w:val="az-Latn-AZ"/>
              </w:rPr>
              <w:t>00</w:t>
            </w:r>
          </w:p>
          <w:p w:rsidR="0079233B" w:rsidRPr="00DF57EC" w:rsidRDefault="00DF57EC" w:rsidP="00DF57EC">
            <w:pPr>
              <w:rPr>
                <w:color w:val="FF0000"/>
              </w:rPr>
            </w:pPr>
            <w:r w:rsidRPr="00DF57EC">
              <w:rPr>
                <w:bCs/>
                <w:lang w:val="az-Latn-AZ"/>
              </w:rPr>
              <w:t>14</w:t>
            </w:r>
            <w:r w:rsidRPr="00DF57EC">
              <w:rPr>
                <w:bCs/>
                <w:vertAlign w:val="superscript"/>
                <w:lang w:val="az-Latn-AZ"/>
              </w:rPr>
              <w:t>30</w:t>
            </w:r>
            <w:r w:rsidRPr="00DF57EC">
              <w:rPr>
                <w:bCs/>
                <w:lang w:val="az-Latn-AZ"/>
              </w:rPr>
              <w:t>-16</w:t>
            </w:r>
            <w:r w:rsidRPr="00DF57EC">
              <w:rPr>
                <w:bCs/>
                <w:vertAlign w:val="superscript"/>
                <w:lang w:val="az-Latn-AZ"/>
              </w:rPr>
              <w:t>00</w:t>
            </w:r>
          </w:p>
        </w:tc>
        <w:tc>
          <w:tcPr>
            <w:tcW w:w="2180"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79233B" w:rsidRPr="00DF57EC" w:rsidRDefault="00856C06" w:rsidP="0079233B">
            <w:pPr>
              <w:pStyle w:val="a4"/>
              <w:spacing w:after="0" w:line="240" w:lineRule="auto"/>
              <w:ind w:left="0"/>
              <w:jc w:val="both"/>
              <w:rPr>
                <w:rFonts w:ascii="Times New Roman" w:eastAsia="Times New Roman" w:hAnsi="Times New Roman" w:cs="Times New Roman"/>
                <w:bCs/>
                <w:sz w:val="24"/>
                <w:szCs w:val="24"/>
                <w:lang w:val="az-Latn-AZ"/>
              </w:rPr>
            </w:pPr>
            <w:r w:rsidRPr="00856C06">
              <w:rPr>
                <w:rFonts w:ascii="Times New Roman" w:eastAsia="Times New Roman" w:hAnsi="Times New Roman" w:cs="Times New Roman"/>
                <w:bCs/>
                <w:sz w:val="24"/>
                <w:szCs w:val="24"/>
                <w:lang w:val="az-Latn-AZ"/>
              </w:rPr>
              <w:t>https://amu.edu.az/page/237/farmakoqnoziya-kafedrasi#</w:t>
            </w:r>
          </w:p>
        </w:tc>
        <w:tc>
          <w:tcPr>
            <w:tcW w:w="1840"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79233B" w:rsidRPr="00DF57EC" w:rsidRDefault="0079233B" w:rsidP="0079233B">
            <w:pPr>
              <w:rPr>
                <w:lang w:val="az-Latn-AZ"/>
              </w:rPr>
            </w:pPr>
            <w:r w:rsidRPr="00DF57EC">
              <w:rPr>
                <w:lang w:val="az-Latn-AZ"/>
              </w:rPr>
              <w:t xml:space="preserve">(012) 597- 45- 40  </w:t>
            </w:r>
          </w:p>
          <w:p w:rsidR="0079233B" w:rsidRPr="00DF57EC" w:rsidRDefault="0079233B" w:rsidP="0079233B">
            <w:pPr>
              <w:pStyle w:val="a4"/>
              <w:spacing w:after="0" w:line="240" w:lineRule="auto"/>
              <w:ind w:left="0"/>
              <w:jc w:val="both"/>
              <w:rPr>
                <w:rFonts w:ascii="Times New Roman" w:eastAsia="Times New Roman" w:hAnsi="Times New Roman" w:cs="Times New Roman"/>
                <w:bCs/>
                <w:sz w:val="24"/>
                <w:szCs w:val="24"/>
                <w:lang w:val="az-Latn-AZ"/>
              </w:rPr>
            </w:pPr>
          </w:p>
        </w:tc>
      </w:tr>
    </w:tbl>
    <w:p w:rsidR="00D878CB" w:rsidRPr="00DF57EC" w:rsidRDefault="00D878CB">
      <w:pPr>
        <w:shd w:val="clear" w:color="auto" w:fill="FFFFFF"/>
        <w:spacing w:before="72" w:after="75"/>
        <w:jc w:val="center"/>
        <w:rPr>
          <w:b/>
          <w:bCs/>
          <w:lang w:val="en-US"/>
        </w:rPr>
      </w:pPr>
    </w:p>
    <w:p w:rsidR="00D878CB" w:rsidRPr="00DF57EC" w:rsidRDefault="00D878CB">
      <w:pPr>
        <w:shd w:val="clear" w:color="auto" w:fill="FFFFFF"/>
        <w:jc w:val="both"/>
        <w:rPr>
          <w:b/>
          <w:bCs/>
          <w:lang w:val="en-US"/>
        </w:rPr>
      </w:pPr>
    </w:p>
    <w:p w:rsidR="00D878CB" w:rsidRPr="00DF57EC" w:rsidRDefault="00B41952">
      <w:pPr>
        <w:shd w:val="clear" w:color="auto" w:fill="FFFFFF"/>
        <w:jc w:val="both"/>
      </w:pPr>
      <w:r w:rsidRPr="00DF57EC">
        <w:rPr>
          <w:b/>
          <w:bCs/>
        </w:rPr>
        <w:t xml:space="preserve">Язык обучения: </w:t>
      </w:r>
      <w:r w:rsidRPr="00DF57EC">
        <w:t>Русский</w:t>
      </w:r>
    </w:p>
    <w:p w:rsidR="00D878CB" w:rsidRPr="00DF57EC" w:rsidRDefault="00D878CB">
      <w:pPr>
        <w:pStyle w:val="a4"/>
        <w:shd w:val="clear" w:color="auto" w:fill="FFFFFF"/>
        <w:spacing w:after="0" w:line="240" w:lineRule="auto"/>
        <w:jc w:val="both"/>
        <w:rPr>
          <w:rFonts w:ascii="Times New Roman" w:eastAsia="Times New Roman" w:hAnsi="Times New Roman" w:cs="Times New Roman"/>
          <w:sz w:val="24"/>
          <w:szCs w:val="24"/>
          <w:lang w:val="ru-RU"/>
        </w:rPr>
      </w:pPr>
    </w:p>
    <w:p w:rsidR="00D878CB" w:rsidRPr="00DF57EC" w:rsidRDefault="00B41952">
      <w:pPr>
        <w:shd w:val="clear" w:color="auto" w:fill="FFFFFF"/>
        <w:jc w:val="both"/>
        <w:rPr>
          <w:b/>
          <w:bCs/>
        </w:rPr>
      </w:pPr>
      <w:proofErr w:type="gramStart"/>
      <w:r w:rsidRPr="00DF57EC">
        <w:rPr>
          <w:b/>
          <w:bCs/>
        </w:rPr>
        <w:t>Преподаватели предмета)</w:t>
      </w:r>
      <w:proofErr w:type="gramEnd"/>
    </w:p>
    <w:p w:rsidR="00D878CB" w:rsidRPr="00DF57EC" w:rsidRDefault="00D878CB">
      <w:pPr>
        <w:shd w:val="clear" w:color="auto" w:fill="FFFFFF"/>
        <w:jc w:val="both"/>
        <w:rPr>
          <w:b/>
          <w:bCs/>
        </w:rPr>
      </w:pPr>
    </w:p>
    <w:p w:rsidR="00DF57EC" w:rsidRPr="00DF57EC" w:rsidRDefault="000951D9" w:rsidP="00DF57EC">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DF57EC">
        <w:rPr>
          <w:rFonts w:ascii="Times New Roman" w:hAnsi="Times New Roman" w:cs="Times New Roman"/>
          <w:sz w:val="24"/>
          <w:szCs w:val="24"/>
          <w:lang w:val="az-Latn-AZ"/>
        </w:rPr>
        <w:t>Исаев Джаваншир Иса</w:t>
      </w:r>
      <w:r w:rsidRPr="00DF57EC">
        <w:rPr>
          <w:rFonts w:ascii="Times New Roman" w:hAnsi="Times New Roman" w:cs="Times New Roman"/>
          <w:sz w:val="24"/>
          <w:szCs w:val="24"/>
          <w:lang w:val="ru-RU"/>
        </w:rPr>
        <w:t xml:space="preserve"> </w:t>
      </w:r>
      <w:proofErr w:type="spellStart"/>
      <w:r w:rsidRPr="00DF57EC">
        <w:rPr>
          <w:rFonts w:ascii="Times New Roman" w:hAnsi="Times New Roman" w:cs="Times New Roman"/>
          <w:sz w:val="24"/>
          <w:szCs w:val="24"/>
          <w:lang w:val="ru-RU"/>
        </w:rPr>
        <w:t>оглы</w:t>
      </w:r>
      <w:proofErr w:type="spellEnd"/>
      <w:r w:rsidRPr="00DF57EC">
        <w:rPr>
          <w:rFonts w:ascii="Times New Roman" w:hAnsi="Times New Roman" w:cs="Times New Roman"/>
          <w:sz w:val="24"/>
          <w:szCs w:val="24"/>
          <w:lang w:val="az-Latn-AZ"/>
        </w:rPr>
        <w:t xml:space="preserve">, профессор, заведующий кафедрой, </w:t>
      </w:r>
      <w:r w:rsidR="00DF57EC" w:rsidRPr="00DF57EC">
        <w:rPr>
          <w:rFonts w:ascii="Times New Roman" w:hAnsi="Times New Roman" w:cs="Times New Roman"/>
          <w:sz w:val="24"/>
          <w:szCs w:val="24"/>
          <w:lang w:val="az-Latn-AZ"/>
        </w:rPr>
        <w:t xml:space="preserve">, </w:t>
      </w:r>
      <w:hyperlink r:id="rId8" w:history="1">
        <w:r w:rsidR="00DF57EC" w:rsidRPr="00DF57EC">
          <w:rPr>
            <w:rStyle w:val="a3"/>
            <w:rFonts w:ascii="Times New Roman" w:hAnsi="Times New Roman" w:cs="Times New Roman"/>
            <w:sz w:val="24"/>
            <w:szCs w:val="24"/>
            <w:lang w:val="az-Latn-AZ"/>
          </w:rPr>
          <w:t>isayev.cavanshir@amu.edu.az</w:t>
        </w:r>
      </w:hyperlink>
      <w:r w:rsidR="00DF57EC" w:rsidRPr="00DF57EC">
        <w:rPr>
          <w:rFonts w:ascii="Times New Roman" w:hAnsi="Times New Roman" w:cs="Times New Roman"/>
          <w:sz w:val="24"/>
          <w:szCs w:val="24"/>
          <w:lang w:val="az-Latn-AZ"/>
        </w:rPr>
        <w:t xml:space="preserve">, </w:t>
      </w:r>
      <w:r w:rsidR="00465734" w:rsidRPr="00DF57EC">
        <w:rPr>
          <w:rFonts w:ascii="Times New Roman" w:hAnsi="Times New Roman" w:cs="Times New Roman"/>
          <w:sz w:val="24"/>
          <w:szCs w:val="24"/>
          <w:lang w:val="az-Latn-AZ"/>
        </w:rPr>
        <w:t>режим работы:</w:t>
      </w:r>
      <w:r w:rsidR="00465734">
        <w:rPr>
          <w:rFonts w:ascii="Times New Roman" w:hAnsi="Times New Roman" w:cs="Times New Roman"/>
          <w:sz w:val="24"/>
          <w:szCs w:val="24"/>
          <w:lang w:val="ru-RU"/>
        </w:rPr>
        <w:t xml:space="preserve"> </w:t>
      </w:r>
      <w:r w:rsidR="00DF57EC" w:rsidRPr="00DF57EC">
        <w:rPr>
          <w:rFonts w:ascii="Times New Roman" w:hAnsi="Times New Roman" w:cs="Times New Roman"/>
          <w:sz w:val="24"/>
          <w:szCs w:val="24"/>
          <w:lang w:val="az-Latn-AZ"/>
        </w:rPr>
        <w:t>8</w:t>
      </w:r>
      <w:r w:rsidR="00DF57EC" w:rsidRPr="00DF57EC">
        <w:rPr>
          <w:rFonts w:ascii="Times New Roman" w:hAnsi="Times New Roman" w:cs="Times New Roman"/>
          <w:sz w:val="24"/>
          <w:szCs w:val="24"/>
          <w:vertAlign w:val="superscript"/>
          <w:lang w:val="az-Latn-AZ"/>
        </w:rPr>
        <w:t>30</w:t>
      </w:r>
      <w:r w:rsidR="00DF57EC" w:rsidRPr="00DF57EC">
        <w:rPr>
          <w:rFonts w:ascii="Times New Roman" w:hAnsi="Times New Roman" w:cs="Times New Roman"/>
          <w:sz w:val="24"/>
          <w:szCs w:val="24"/>
          <w:lang w:val="az-Latn-AZ"/>
        </w:rPr>
        <w:t>-16</w:t>
      </w:r>
      <w:r w:rsidR="00DF57EC" w:rsidRPr="00DF57EC">
        <w:rPr>
          <w:rFonts w:ascii="Times New Roman" w:hAnsi="Times New Roman" w:cs="Times New Roman"/>
          <w:sz w:val="24"/>
          <w:szCs w:val="24"/>
          <w:vertAlign w:val="superscript"/>
          <w:lang w:val="az-Latn-AZ"/>
        </w:rPr>
        <w:t>15</w:t>
      </w:r>
      <w:r w:rsidR="00DF57EC" w:rsidRPr="00DF57EC">
        <w:rPr>
          <w:rFonts w:ascii="Times New Roman" w:hAnsi="Times New Roman" w:cs="Times New Roman"/>
          <w:sz w:val="24"/>
          <w:szCs w:val="24"/>
          <w:lang w:val="az-Latn-AZ"/>
        </w:rPr>
        <w:t xml:space="preserve">, контактная форма: </w:t>
      </w:r>
      <w:r w:rsidR="00DF57EC" w:rsidRPr="00DF57EC">
        <w:rPr>
          <w:rFonts w:ascii="Times New Roman" w:hAnsi="Times New Roman" w:cs="Times New Roman"/>
          <w:sz w:val="24"/>
          <w:szCs w:val="24"/>
          <w:lang w:val="ru-RU"/>
        </w:rPr>
        <w:t xml:space="preserve"> </w:t>
      </w:r>
      <w:r w:rsidR="00DF57EC" w:rsidRPr="00DF57EC">
        <w:rPr>
          <w:rFonts w:ascii="Times New Roman" w:hAnsi="Times New Roman" w:cs="Times New Roman"/>
          <w:sz w:val="24"/>
          <w:szCs w:val="24"/>
          <w:lang w:val="az-Latn-AZ"/>
        </w:rPr>
        <w:t xml:space="preserve">электронная почта, </w:t>
      </w:r>
      <w:r w:rsidR="002B4B2F">
        <w:rPr>
          <w:rFonts w:ascii="Times New Roman" w:hAnsi="Times New Roman" w:cs="Times New Roman"/>
          <w:sz w:val="24"/>
          <w:szCs w:val="24"/>
          <w:lang w:val="ru-RU"/>
        </w:rPr>
        <w:t>время ответа</w:t>
      </w:r>
      <w:r w:rsidR="002B4B2F" w:rsidRPr="00DF57EC">
        <w:rPr>
          <w:rFonts w:ascii="Times New Roman" w:hAnsi="Times New Roman" w:cs="Times New Roman"/>
          <w:sz w:val="24"/>
          <w:szCs w:val="24"/>
          <w:lang w:val="az-Latn-AZ"/>
        </w:rPr>
        <w:t xml:space="preserve"> </w:t>
      </w:r>
      <w:r w:rsidR="00DF57EC" w:rsidRPr="00DF57EC">
        <w:rPr>
          <w:rFonts w:ascii="Times New Roman" w:hAnsi="Times New Roman" w:cs="Times New Roman"/>
          <w:sz w:val="24"/>
          <w:szCs w:val="24"/>
          <w:lang w:val="az-Latn-AZ"/>
        </w:rPr>
        <w:t xml:space="preserve">I </w:t>
      </w:r>
      <w:r w:rsidR="00465734" w:rsidRPr="00465734">
        <w:rPr>
          <w:rFonts w:ascii="Times New Roman" w:hAnsi="Times New Roman" w:cs="Times New Roman"/>
          <w:sz w:val="24"/>
          <w:szCs w:val="24"/>
          <w:lang w:val="az-Latn-AZ"/>
        </w:rPr>
        <w:t>день</w:t>
      </w:r>
      <w:r w:rsidR="00DF57EC" w:rsidRPr="00DF57EC">
        <w:rPr>
          <w:rFonts w:ascii="Times New Roman" w:hAnsi="Times New Roman" w:cs="Times New Roman"/>
          <w:sz w:val="24"/>
          <w:szCs w:val="24"/>
          <w:lang w:val="az-Latn-AZ"/>
        </w:rPr>
        <w:t>: 10</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-14</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 xml:space="preserve">, III </w:t>
      </w:r>
      <w:r w:rsidR="00465734" w:rsidRPr="00465734">
        <w:rPr>
          <w:rFonts w:ascii="Times New Roman" w:hAnsi="Times New Roman" w:cs="Times New Roman"/>
          <w:sz w:val="24"/>
          <w:szCs w:val="24"/>
          <w:lang w:val="az-Latn-AZ"/>
        </w:rPr>
        <w:t>день</w:t>
      </w:r>
      <w:r w:rsidR="00DF57EC" w:rsidRPr="00DF57EC">
        <w:rPr>
          <w:rFonts w:ascii="Times New Roman" w:hAnsi="Times New Roman" w:cs="Times New Roman"/>
          <w:sz w:val="24"/>
          <w:szCs w:val="24"/>
          <w:lang w:val="az-Latn-AZ"/>
        </w:rPr>
        <w:t>: 10</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-12</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 xml:space="preserve">, IV </w:t>
      </w:r>
      <w:r w:rsidR="00465734" w:rsidRPr="00465734">
        <w:rPr>
          <w:rFonts w:ascii="Times New Roman" w:hAnsi="Times New Roman" w:cs="Times New Roman"/>
          <w:sz w:val="24"/>
          <w:szCs w:val="24"/>
          <w:lang w:val="az-Latn-AZ"/>
        </w:rPr>
        <w:t>день</w:t>
      </w:r>
      <w:r w:rsidR="00DF57EC" w:rsidRPr="00DF57EC">
        <w:rPr>
          <w:rFonts w:ascii="Times New Roman" w:hAnsi="Times New Roman" w:cs="Times New Roman"/>
          <w:sz w:val="24"/>
          <w:szCs w:val="24"/>
          <w:lang w:val="az-Latn-AZ"/>
        </w:rPr>
        <w:t>: 10</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-14</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 xml:space="preserve">, V </w:t>
      </w:r>
      <w:r w:rsidR="00465734" w:rsidRPr="00465734">
        <w:rPr>
          <w:rFonts w:ascii="Times New Roman" w:hAnsi="Times New Roman" w:cs="Times New Roman"/>
          <w:sz w:val="24"/>
          <w:szCs w:val="24"/>
          <w:lang w:val="az-Latn-AZ"/>
        </w:rPr>
        <w:t>день</w:t>
      </w:r>
      <w:r w:rsidR="00DF57EC" w:rsidRPr="00DF57EC">
        <w:rPr>
          <w:rFonts w:ascii="Times New Roman" w:hAnsi="Times New Roman" w:cs="Times New Roman"/>
          <w:sz w:val="24"/>
          <w:szCs w:val="24"/>
          <w:lang w:val="az-Latn-AZ"/>
        </w:rPr>
        <w:t>: 10</w:t>
      </w:r>
      <w:r w:rsidR="00DF57EC" w:rsidRPr="00DF57EC">
        <w:rPr>
          <w:rFonts w:ascii="Times New Roman" w:hAnsi="Times New Roman" w:cs="Times New Roman"/>
          <w:sz w:val="24"/>
          <w:szCs w:val="24"/>
          <w:vertAlign w:val="superscript"/>
          <w:lang w:val="az-Latn-AZ"/>
        </w:rPr>
        <w:t>00</w:t>
      </w:r>
      <w:r w:rsidR="00DF57EC" w:rsidRPr="00DF57EC">
        <w:rPr>
          <w:rFonts w:ascii="Times New Roman" w:hAnsi="Times New Roman" w:cs="Times New Roman"/>
          <w:sz w:val="24"/>
          <w:szCs w:val="24"/>
          <w:lang w:val="az-Latn-AZ"/>
        </w:rPr>
        <w:t>-14</w:t>
      </w:r>
      <w:r w:rsidR="00DF57EC" w:rsidRPr="00DF57EC">
        <w:rPr>
          <w:rFonts w:ascii="Times New Roman" w:hAnsi="Times New Roman" w:cs="Times New Roman"/>
          <w:sz w:val="24"/>
          <w:szCs w:val="24"/>
          <w:vertAlign w:val="superscript"/>
          <w:lang w:val="az-Latn-AZ"/>
        </w:rPr>
        <w:t>00</w:t>
      </w:r>
      <w:r w:rsidR="00E84687">
        <w:rPr>
          <w:rFonts w:ascii="Times New Roman" w:hAnsi="Times New Roman" w:cs="Times New Roman"/>
          <w:sz w:val="24"/>
          <w:szCs w:val="24"/>
          <w:lang w:val="ru-RU"/>
        </w:rPr>
        <w:t xml:space="preserve"> </w:t>
      </w:r>
    </w:p>
    <w:p w:rsidR="000951D9" w:rsidRPr="002B4B2F" w:rsidRDefault="000951D9" w:rsidP="00C150DB">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Мамедова Наргиз Хабиб кызы, доцент,</w:t>
      </w:r>
      <w:r w:rsidRPr="002B4B2F">
        <w:rPr>
          <w:rFonts w:ascii="Times New Roman" w:hAnsi="Times New Roman" w:cs="Times New Roman"/>
          <w:sz w:val="24"/>
          <w:szCs w:val="24"/>
          <w:lang w:val="ru-RU"/>
        </w:rPr>
        <w:t xml:space="preserve"> </w:t>
      </w:r>
      <w:hyperlink r:id="rId9" w:history="1">
        <w:r w:rsidR="008809DB" w:rsidRPr="002B4B2F">
          <w:rPr>
            <w:rStyle w:val="a3"/>
            <w:rFonts w:ascii="Times New Roman" w:hAnsi="Times New Roman" w:cs="Times New Roman"/>
            <w:sz w:val="24"/>
            <w:szCs w:val="24"/>
            <w:lang w:val="az-Latn-AZ"/>
          </w:rPr>
          <w:t>nmemmedova@amu.edu.az</w:t>
        </w:r>
      </w:hyperlink>
      <w:r w:rsidR="008809DB" w:rsidRPr="002B4B2F">
        <w:rPr>
          <w:rFonts w:ascii="Times New Roman" w:hAnsi="Times New Roman" w:cs="Times New Roman"/>
          <w:sz w:val="24"/>
          <w:szCs w:val="24"/>
          <w:lang w:val="az-Latn-AZ"/>
        </w:rPr>
        <w:t xml:space="preserve">, </w:t>
      </w:r>
      <w:r w:rsidRPr="002B4B2F">
        <w:rPr>
          <w:rFonts w:ascii="Times New Roman" w:hAnsi="Times New Roman" w:cs="Times New Roman"/>
          <w:sz w:val="24"/>
          <w:szCs w:val="24"/>
          <w:lang w:val="az-Latn-AZ"/>
        </w:rPr>
        <w:t xml:space="preserve"> 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 xml:space="preserve">время ответа </w:t>
      </w:r>
      <w:r w:rsidR="00C150DB" w:rsidRPr="002B4B2F">
        <w:rPr>
          <w:rFonts w:ascii="Times New Roman" w:hAnsi="Times New Roman" w:cs="Times New Roman"/>
          <w:sz w:val="24"/>
          <w:szCs w:val="24"/>
          <w:lang w:val="az-Latn-AZ"/>
        </w:rPr>
        <w:t xml:space="preserve">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8</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-16</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 xml:space="preserve">Алиева Сабина Шахмардан кызы, доцент, </w:t>
      </w:r>
      <w:r w:rsidR="00C530EC">
        <w:fldChar w:fldCharType="begin"/>
      </w:r>
      <w:r w:rsidR="002D57D5">
        <w:instrText>HYPERLINK</w:instrText>
      </w:r>
      <w:r w:rsidR="002D57D5" w:rsidRPr="002B4B2F">
        <w:rPr>
          <w:lang w:val="ru-RU"/>
        </w:rPr>
        <w:instrText xml:space="preserve"> "</w:instrText>
      </w:r>
      <w:r w:rsidR="002D57D5">
        <w:instrText>mailto</w:instrText>
      </w:r>
      <w:r w:rsidR="002D57D5" w:rsidRPr="002B4B2F">
        <w:rPr>
          <w:lang w:val="ru-RU"/>
        </w:rPr>
        <w:instrText>:</w:instrText>
      </w:r>
      <w:r w:rsidR="002D57D5">
        <w:instrText>seliyeva</w:instrText>
      </w:r>
      <w:r w:rsidR="002D57D5" w:rsidRPr="002B4B2F">
        <w:rPr>
          <w:lang w:val="ru-RU"/>
        </w:rPr>
        <w:instrText>5@</w:instrText>
      </w:r>
      <w:r w:rsidR="002D57D5">
        <w:instrText>amu</w:instrText>
      </w:r>
      <w:r w:rsidR="002D57D5" w:rsidRPr="002B4B2F">
        <w:rPr>
          <w:lang w:val="ru-RU"/>
        </w:rPr>
        <w:instrText>.</w:instrText>
      </w:r>
      <w:r w:rsidR="002D57D5">
        <w:instrText>edu</w:instrText>
      </w:r>
      <w:r w:rsidR="002D57D5" w:rsidRPr="002B4B2F">
        <w:rPr>
          <w:lang w:val="ru-RU"/>
        </w:rPr>
        <w:instrText>.</w:instrText>
      </w:r>
      <w:r w:rsidR="002D57D5">
        <w:instrText>az</w:instrText>
      </w:r>
      <w:r w:rsidR="002D57D5" w:rsidRPr="002B4B2F">
        <w:rPr>
          <w:lang w:val="ru-RU"/>
        </w:rPr>
        <w:instrText>"</w:instrText>
      </w:r>
      <w:r w:rsidR="00C530EC">
        <w:fldChar w:fldCharType="separate"/>
      </w:r>
      <w:r w:rsidR="00DF57EC" w:rsidRPr="002B4B2F">
        <w:rPr>
          <w:rStyle w:val="a3"/>
          <w:rFonts w:ascii="Times New Roman" w:hAnsi="Times New Roman" w:cs="Times New Roman"/>
          <w:sz w:val="24"/>
          <w:szCs w:val="24"/>
          <w:lang w:val="az-Latn-AZ"/>
        </w:rPr>
        <w:t>seliyeva5@amu.edu.az</w:t>
      </w:r>
      <w:r w:rsidR="00C530EC">
        <w:fldChar w:fldCharType="end"/>
      </w:r>
      <w:r w:rsidR="00DF57EC" w:rsidRPr="002B4B2F">
        <w:rPr>
          <w:rFonts w:ascii="Times New Roman" w:hAnsi="Times New Roman" w:cs="Times New Roman"/>
          <w:sz w:val="24"/>
          <w:szCs w:val="24"/>
          <w:lang w:val="az-Latn-AZ"/>
        </w:rPr>
        <w:t xml:space="preserve"> </w:t>
      </w:r>
      <w:r w:rsidRPr="002B4B2F">
        <w:rPr>
          <w:rFonts w:ascii="Times New Roman" w:hAnsi="Times New Roman" w:cs="Times New Roman"/>
          <w:sz w:val="24"/>
          <w:szCs w:val="24"/>
          <w:lang w:val="az-Latn-AZ"/>
        </w:rPr>
        <w:t>, 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w:t>
      </w:r>
      <w:r w:rsidR="002B4B2F" w:rsidRPr="002B4B2F">
        <w:rPr>
          <w:rFonts w:ascii="Times New Roman" w:hAnsi="Times New Roman" w:cs="Times New Roman"/>
          <w:sz w:val="24"/>
          <w:szCs w:val="24"/>
          <w:lang w:val="ru-RU"/>
        </w:rPr>
        <w:t xml:space="preserve"> время ответа </w:t>
      </w:r>
      <w:r w:rsidR="00C150DB" w:rsidRPr="002B4B2F">
        <w:rPr>
          <w:rFonts w:ascii="Times New Roman" w:hAnsi="Times New Roman" w:cs="Times New Roman"/>
          <w:sz w:val="24"/>
          <w:szCs w:val="24"/>
          <w:lang w:val="ru-RU"/>
        </w:rPr>
        <w:t xml:space="preserve"> </w:t>
      </w:r>
      <w:r w:rsidR="00C150DB" w:rsidRPr="002B4B2F">
        <w:rPr>
          <w:rFonts w:ascii="Times New Roman" w:hAnsi="Times New Roman" w:cs="Times New Roman"/>
          <w:sz w:val="24"/>
          <w:szCs w:val="24"/>
          <w:lang w:val="az-Latn-AZ"/>
        </w:rPr>
        <w:t xml:space="preserve">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III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8</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 xml:space="preserve">, IV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8</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-10</w:t>
      </w:r>
      <w:r w:rsidR="00C150DB" w:rsidRPr="002B4B2F">
        <w:rPr>
          <w:rFonts w:ascii="Times New Roman" w:hAnsi="Times New Roman" w:cs="Times New Roman"/>
          <w:sz w:val="24"/>
          <w:szCs w:val="24"/>
          <w:vertAlign w:val="superscript"/>
          <w:lang w:val="az-Latn-AZ"/>
        </w:rPr>
        <w:t>30</w:t>
      </w:r>
      <w:r w:rsidR="00E84687" w:rsidRPr="002B4B2F">
        <w:rPr>
          <w:rFonts w:ascii="Times New Roman" w:hAnsi="Times New Roman" w:cs="Times New Roman"/>
          <w:sz w:val="24"/>
          <w:szCs w:val="24"/>
          <w:lang w:val="ru-RU"/>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lastRenderedPageBreak/>
        <w:t>Алиева Санам Эльдар</w:t>
      </w:r>
      <w:r w:rsidRPr="002B4B2F">
        <w:rPr>
          <w:rFonts w:ascii="Times New Roman" w:hAnsi="Times New Roman" w:cs="Times New Roman"/>
          <w:sz w:val="24"/>
          <w:szCs w:val="24"/>
          <w:lang w:val="ru-RU"/>
        </w:rPr>
        <w:t xml:space="preserve"> </w:t>
      </w:r>
      <w:proofErr w:type="spellStart"/>
      <w:r w:rsidRPr="002B4B2F">
        <w:rPr>
          <w:rFonts w:ascii="Times New Roman" w:hAnsi="Times New Roman" w:cs="Times New Roman"/>
          <w:sz w:val="24"/>
          <w:szCs w:val="24"/>
          <w:lang w:val="ru-RU"/>
        </w:rPr>
        <w:t>кызы</w:t>
      </w:r>
      <w:proofErr w:type="spellEnd"/>
      <w:r w:rsidRPr="002B4B2F">
        <w:rPr>
          <w:rFonts w:ascii="Times New Roman" w:hAnsi="Times New Roman" w:cs="Times New Roman"/>
          <w:sz w:val="24"/>
          <w:szCs w:val="24"/>
          <w:lang w:val="az-Latn-AZ"/>
        </w:rPr>
        <w:t>,</w:t>
      </w:r>
      <w:r w:rsidRPr="002B4B2F">
        <w:rPr>
          <w:rFonts w:ascii="Times New Roman" w:hAnsi="Times New Roman" w:cs="Times New Roman"/>
          <w:sz w:val="24"/>
          <w:szCs w:val="24"/>
          <w:lang w:val="ru-RU"/>
        </w:rPr>
        <w:t xml:space="preserve"> доцент,  </w:t>
      </w:r>
      <w:hyperlink r:id="rId10" w:history="1">
        <w:r w:rsidR="00DF57EC" w:rsidRPr="002B4B2F">
          <w:rPr>
            <w:rStyle w:val="a3"/>
            <w:rFonts w:ascii="Times New Roman" w:hAnsi="Times New Roman" w:cs="Times New Roman"/>
            <w:sz w:val="24"/>
            <w:szCs w:val="24"/>
            <w:lang w:val="az-Latn-AZ"/>
          </w:rPr>
          <w:t>seliyeva7@amu.edu.az</w:t>
        </w:r>
      </w:hyperlink>
      <w:r w:rsidR="00DF57EC" w:rsidRPr="002B4B2F">
        <w:rPr>
          <w:rFonts w:ascii="Times New Roman" w:hAnsi="Times New Roman" w:cs="Times New Roman"/>
          <w:lang w:val="az-Latn-AZ"/>
        </w:rPr>
        <w:t>,</w:t>
      </w:r>
      <w:r w:rsidR="00DF57EC" w:rsidRPr="002B4B2F">
        <w:rPr>
          <w:rFonts w:ascii="Times New Roman" w:hAnsi="Times New Roman" w:cs="Times New Roman"/>
          <w:sz w:val="24"/>
          <w:szCs w:val="24"/>
          <w:lang w:val="az-Latn-AZ"/>
        </w:rPr>
        <w:t xml:space="preserve"> </w:t>
      </w:r>
      <w:r w:rsidRPr="002B4B2F">
        <w:rPr>
          <w:rFonts w:ascii="Times New Roman" w:hAnsi="Times New Roman" w:cs="Times New Roman"/>
          <w:sz w:val="24"/>
          <w:szCs w:val="24"/>
          <w:lang w:val="az-Latn-AZ"/>
        </w:rPr>
        <w:t>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 xml:space="preserve">время ответа </w:t>
      </w:r>
      <w:r w:rsidR="00C150DB" w:rsidRPr="002B4B2F">
        <w:rPr>
          <w:rFonts w:ascii="Times New Roman" w:hAnsi="Times New Roman" w:cs="Times New Roman"/>
          <w:sz w:val="24"/>
          <w:szCs w:val="24"/>
          <w:lang w:val="az-Latn-AZ"/>
        </w:rPr>
        <w:t xml:space="preserve">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-14</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III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-14</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00</w:t>
      </w:r>
      <w:r w:rsidR="002B4B2F">
        <w:rPr>
          <w:rFonts w:ascii="Times New Roman" w:hAnsi="Times New Roman" w:cs="Times New Roman"/>
          <w:sz w:val="24"/>
          <w:szCs w:val="24"/>
          <w:lang w:val="ru-RU"/>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 xml:space="preserve">Мустафаева Хураман Ниязи </w:t>
      </w:r>
      <w:r w:rsidRPr="002B4B2F">
        <w:rPr>
          <w:rFonts w:ascii="Times New Roman" w:hAnsi="Times New Roman" w:cs="Times New Roman"/>
          <w:sz w:val="24"/>
          <w:szCs w:val="24"/>
          <w:lang w:val="ru-RU"/>
        </w:rPr>
        <w:t>к</w:t>
      </w:r>
      <w:r w:rsidRPr="002B4B2F">
        <w:rPr>
          <w:rFonts w:ascii="Times New Roman" w:hAnsi="Times New Roman" w:cs="Times New Roman"/>
          <w:sz w:val="24"/>
          <w:szCs w:val="24"/>
          <w:lang w:val="az-Latn-AZ"/>
        </w:rPr>
        <w:t xml:space="preserve">ызы, </w:t>
      </w:r>
      <w:r w:rsidRPr="002B4B2F">
        <w:rPr>
          <w:rFonts w:ascii="Times New Roman" w:hAnsi="Times New Roman" w:cs="Times New Roman"/>
          <w:sz w:val="24"/>
          <w:szCs w:val="24"/>
          <w:lang w:val="ru-RU"/>
        </w:rPr>
        <w:t>старший преподаватель</w:t>
      </w:r>
      <w:r w:rsidRPr="002B4B2F">
        <w:rPr>
          <w:rFonts w:ascii="Times New Roman" w:hAnsi="Times New Roman" w:cs="Times New Roman"/>
          <w:sz w:val="24"/>
          <w:szCs w:val="24"/>
          <w:lang w:val="az-Latn-AZ"/>
        </w:rPr>
        <w:t xml:space="preserve">, </w:t>
      </w:r>
      <w:r w:rsidR="00C530EC">
        <w:fldChar w:fldCharType="begin"/>
      </w:r>
      <w:r w:rsidR="002D57D5">
        <w:instrText>HYPERLINK</w:instrText>
      </w:r>
      <w:r w:rsidR="002D57D5" w:rsidRPr="002B4B2F">
        <w:rPr>
          <w:lang w:val="ru-RU"/>
        </w:rPr>
        <w:instrText xml:space="preserve"> "</w:instrText>
      </w:r>
      <w:r w:rsidR="002D57D5">
        <w:instrText>mailto</w:instrText>
      </w:r>
      <w:r w:rsidR="002D57D5" w:rsidRPr="002B4B2F">
        <w:rPr>
          <w:lang w:val="ru-RU"/>
        </w:rPr>
        <w:instrText>:</w:instrText>
      </w:r>
      <w:r w:rsidR="002D57D5">
        <w:instrText>xmustafayeva</w:instrText>
      </w:r>
      <w:r w:rsidR="002D57D5" w:rsidRPr="002B4B2F">
        <w:rPr>
          <w:lang w:val="ru-RU"/>
        </w:rPr>
        <w:instrText>1@</w:instrText>
      </w:r>
      <w:r w:rsidR="002D57D5">
        <w:instrText>amu</w:instrText>
      </w:r>
      <w:r w:rsidR="002D57D5" w:rsidRPr="002B4B2F">
        <w:rPr>
          <w:lang w:val="ru-RU"/>
        </w:rPr>
        <w:instrText>.</w:instrText>
      </w:r>
      <w:r w:rsidR="002D57D5">
        <w:instrText>edu</w:instrText>
      </w:r>
      <w:r w:rsidR="002D57D5" w:rsidRPr="002B4B2F">
        <w:rPr>
          <w:lang w:val="ru-RU"/>
        </w:rPr>
        <w:instrText>.</w:instrText>
      </w:r>
      <w:r w:rsidR="002D57D5">
        <w:instrText>az</w:instrText>
      </w:r>
      <w:r w:rsidR="002D57D5" w:rsidRPr="002B4B2F">
        <w:rPr>
          <w:lang w:val="ru-RU"/>
        </w:rPr>
        <w:instrText>"</w:instrText>
      </w:r>
      <w:r w:rsidR="00C530EC">
        <w:fldChar w:fldCharType="separate"/>
      </w:r>
      <w:r w:rsidR="00DF57EC" w:rsidRPr="002B4B2F">
        <w:rPr>
          <w:rStyle w:val="a3"/>
          <w:rFonts w:ascii="Times New Roman" w:hAnsi="Times New Roman" w:cs="Times New Roman"/>
          <w:sz w:val="24"/>
          <w:szCs w:val="24"/>
          <w:lang w:val="az-Latn-AZ"/>
        </w:rPr>
        <w:t>xmustafayeva1@amu.edu.az</w:t>
      </w:r>
      <w:r w:rsidR="00C530EC">
        <w:fldChar w:fldCharType="end"/>
      </w:r>
      <w:r w:rsidRPr="002B4B2F">
        <w:rPr>
          <w:rFonts w:ascii="Times New Roman" w:hAnsi="Times New Roman" w:cs="Times New Roman"/>
          <w:sz w:val="24"/>
          <w:szCs w:val="24"/>
          <w:lang w:val="az-Latn-AZ"/>
        </w:rPr>
        <w:t xml:space="preserve"> , 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 xml:space="preserve">время ответа </w:t>
      </w:r>
      <w:r w:rsidR="00C150DB" w:rsidRPr="002B4B2F">
        <w:rPr>
          <w:rFonts w:ascii="Times New Roman" w:hAnsi="Times New Roman" w:cs="Times New Roman"/>
          <w:sz w:val="24"/>
          <w:szCs w:val="24"/>
          <w:lang w:val="az-Latn-AZ"/>
        </w:rPr>
        <w:t xml:space="preserve">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8</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 xml:space="preserve">, IV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-14</w:t>
      </w:r>
      <w:r w:rsidR="00C150DB" w:rsidRPr="002B4B2F">
        <w:rPr>
          <w:rFonts w:ascii="Times New Roman" w:hAnsi="Times New Roman" w:cs="Times New Roman"/>
          <w:sz w:val="24"/>
          <w:szCs w:val="24"/>
          <w:vertAlign w:val="superscript"/>
          <w:lang w:val="az-Latn-AZ"/>
        </w:rPr>
        <w:t>00</w:t>
      </w:r>
      <w:r w:rsidR="00E84687" w:rsidRPr="002B4B2F">
        <w:rPr>
          <w:rFonts w:ascii="Times New Roman" w:hAnsi="Times New Roman" w:cs="Times New Roman"/>
          <w:sz w:val="24"/>
          <w:szCs w:val="24"/>
          <w:lang w:val="ru-RU"/>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 xml:space="preserve">Керимли Эльвин Гаджи оглы, </w:t>
      </w:r>
      <w:r w:rsidR="00C530EC">
        <w:fldChar w:fldCharType="begin"/>
      </w:r>
      <w:r w:rsidR="002D57D5">
        <w:instrText>HYPERLINK</w:instrText>
      </w:r>
      <w:r w:rsidR="002D57D5" w:rsidRPr="002B4B2F">
        <w:rPr>
          <w:lang w:val="ru-RU"/>
        </w:rPr>
        <w:instrText xml:space="preserve"> "</w:instrText>
      </w:r>
      <w:r w:rsidR="002D57D5">
        <w:instrText>mailto</w:instrText>
      </w:r>
      <w:r w:rsidR="002D57D5" w:rsidRPr="002B4B2F">
        <w:rPr>
          <w:lang w:val="ru-RU"/>
        </w:rPr>
        <w:instrText>:</w:instrText>
      </w:r>
      <w:r w:rsidR="002D57D5">
        <w:instrText>ekerimli</w:instrText>
      </w:r>
      <w:r w:rsidR="002D57D5" w:rsidRPr="002B4B2F">
        <w:rPr>
          <w:lang w:val="ru-RU"/>
        </w:rPr>
        <w:instrText>@</w:instrText>
      </w:r>
      <w:r w:rsidR="002D57D5">
        <w:instrText>amu</w:instrText>
      </w:r>
      <w:r w:rsidR="002D57D5" w:rsidRPr="002B4B2F">
        <w:rPr>
          <w:lang w:val="ru-RU"/>
        </w:rPr>
        <w:instrText>.</w:instrText>
      </w:r>
      <w:r w:rsidR="002D57D5">
        <w:instrText>edu</w:instrText>
      </w:r>
      <w:r w:rsidR="002D57D5" w:rsidRPr="002B4B2F">
        <w:rPr>
          <w:lang w:val="ru-RU"/>
        </w:rPr>
        <w:instrText>.</w:instrText>
      </w:r>
      <w:r w:rsidR="002D57D5">
        <w:instrText>az</w:instrText>
      </w:r>
      <w:r w:rsidR="002D57D5" w:rsidRPr="002B4B2F">
        <w:rPr>
          <w:lang w:val="ru-RU"/>
        </w:rPr>
        <w:instrText>"</w:instrText>
      </w:r>
      <w:r w:rsidR="00C530EC">
        <w:fldChar w:fldCharType="separate"/>
      </w:r>
      <w:r w:rsidR="00DF57EC" w:rsidRPr="002B4B2F">
        <w:rPr>
          <w:rStyle w:val="a3"/>
          <w:rFonts w:ascii="Times New Roman" w:hAnsi="Times New Roman" w:cs="Times New Roman"/>
          <w:sz w:val="24"/>
          <w:szCs w:val="24"/>
          <w:lang w:val="az-Latn-AZ"/>
        </w:rPr>
        <w:t>ekerimli@amu.edu.az</w:t>
      </w:r>
      <w:r w:rsidR="00C530EC">
        <w:fldChar w:fldCharType="end"/>
      </w:r>
      <w:r w:rsidR="00DF57EC" w:rsidRPr="002B4B2F">
        <w:rPr>
          <w:rFonts w:ascii="Times New Roman" w:hAnsi="Times New Roman" w:cs="Times New Roman"/>
          <w:sz w:val="24"/>
          <w:szCs w:val="24"/>
          <w:lang w:val="az-Latn-AZ"/>
        </w:rPr>
        <w:t>,</w:t>
      </w:r>
      <w:r w:rsidRPr="002B4B2F">
        <w:rPr>
          <w:rFonts w:ascii="Times New Roman" w:hAnsi="Times New Roman" w:cs="Times New Roman"/>
          <w:sz w:val="24"/>
          <w:szCs w:val="24"/>
          <w:lang w:val="az-Latn-AZ"/>
        </w:rPr>
        <w:t xml:space="preserve"> 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 xml:space="preserve">время ответа </w:t>
      </w:r>
      <w:r w:rsidR="00C150DB" w:rsidRPr="002B4B2F">
        <w:rPr>
          <w:rFonts w:ascii="Times New Roman" w:hAnsi="Times New Roman" w:cs="Times New Roman"/>
          <w:sz w:val="24"/>
          <w:szCs w:val="24"/>
          <w:lang w:val="az-Latn-AZ"/>
        </w:rPr>
        <w:t xml:space="preserve">II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14</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-16</w:t>
      </w:r>
      <w:r w:rsidR="00C150DB" w:rsidRPr="002B4B2F">
        <w:rPr>
          <w:rFonts w:ascii="Times New Roman" w:hAnsi="Times New Roman" w:cs="Times New Roman"/>
          <w:sz w:val="24"/>
          <w:szCs w:val="24"/>
          <w:vertAlign w:val="superscript"/>
          <w:lang w:val="az-Latn-AZ"/>
        </w:rPr>
        <w:t>00</w:t>
      </w:r>
      <w:r w:rsidRPr="002B4B2F">
        <w:rPr>
          <w:rFonts w:ascii="Times New Roman" w:hAnsi="Times New Roman" w:cs="Times New Roman"/>
          <w:sz w:val="24"/>
          <w:szCs w:val="24"/>
          <w:lang w:val="az-Latn-AZ"/>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Шук</w:t>
      </w:r>
      <w:proofErr w:type="spellStart"/>
      <w:r w:rsidRPr="002B4B2F">
        <w:rPr>
          <w:rFonts w:ascii="Times New Roman" w:hAnsi="Times New Roman" w:cs="Times New Roman"/>
          <w:sz w:val="24"/>
          <w:szCs w:val="24"/>
          <w:lang w:val="ru-RU"/>
        </w:rPr>
        <w:t>ю</w:t>
      </w:r>
      <w:proofErr w:type="spellEnd"/>
      <w:r w:rsidRPr="002B4B2F">
        <w:rPr>
          <w:rFonts w:ascii="Times New Roman" w:hAnsi="Times New Roman" w:cs="Times New Roman"/>
          <w:sz w:val="24"/>
          <w:szCs w:val="24"/>
          <w:lang w:val="az-Latn-AZ"/>
        </w:rPr>
        <w:t xml:space="preserve">рова Айтен Садик </w:t>
      </w:r>
      <w:proofErr w:type="spellStart"/>
      <w:r w:rsidRPr="002B4B2F">
        <w:rPr>
          <w:rFonts w:ascii="Times New Roman" w:hAnsi="Times New Roman" w:cs="Times New Roman"/>
          <w:sz w:val="24"/>
          <w:szCs w:val="24"/>
          <w:lang w:val="ru-RU"/>
        </w:rPr>
        <w:t>кызы</w:t>
      </w:r>
      <w:proofErr w:type="spellEnd"/>
      <w:r w:rsidRPr="002B4B2F">
        <w:rPr>
          <w:rFonts w:ascii="Times New Roman" w:hAnsi="Times New Roman" w:cs="Times New Roman"/>
          <w:sz w:val="24"/>
          <w:szCs w:val="24"/>
          <w:lang w:val="az-Latn-AZ"/>
        </w:rPr>
        <w:t>, asukurova@amu.edu.az , 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время ответа</w:t>
      </w:r>
      <w:r w:rsidR="00C150DB" w:rsidRPr="002B4B2F">
        <w:rPr>
          <w:rFonts w:ascii="Times New Roman" w:hAnsi="Times New Roman" w:cs="Times New Roman"/>
          <w:sz w:val="24"/>
          <w:szCs w:val="24"/>
          <w:lang w:val="az-Latn-AZ"/>
        </w:rPr>
        <w:t xml:space="preserve">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 xml:space="preserve">, II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 xml:space="preserve">, 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-14</w:t>
      </w:r>
      <w:r w:rsidR="00C150DB" w:rsidRPr="002B4B2F">
        <w:rPr>
          <w:rFonts w:ascii="Times New Roman" w:hAnsi="Times New Roman" w:cs="Times New Roman"/>
          <w:sz w:val="24"/>
          <w:szCs w:val="24"/>
          <w:vertAlign w:val="superscript"/>
          <w:lang w:val="az-Latn-AZ"/>
        </w:rPr>
        <w:t>30</w:t>
      </w:r>
      <w:r w:rsidR="002B4B2F">
        <w:rPr>
          <w:rFonts w:ascii="Times New Roman" w:hAnsi="Times New Roman" w:cs="Times New Roman"/>
          <w:sz w:val="24"/>
          <w:szCs w:val="24"/>
          <w:lang w:val="ru-RU"/>
        </w:rPr>
        <w:t xml:space="preserve"> </w:t>
      </w:r>
    </w:p>
    <w:p w:rsidR="00E84687" w:rsidRPr="002B4B2F" w:rsidRDefault="000951D9"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sz w:val="24"/>
          <w:szCs w:val="24"/>
          <w:lang w:val="az-Latn-AZ"/>
        </w:rPr>
        <w:t>Бабаев</w:t>
      </w:r>
      <w:r w:rsidRPr="002B4B2F">
        <w:rPr>
          <w:rFonts w:ascii="Times New Roman" w:hAnsi="Times New Roman" w:cs="Times New Roman"/>
          <w:sz w:val="24"/>
          <w:szCs w:val="24"/>
          <w:lang w:val="ru-RU"/>
        </w:rPr>
        <w:t>а</w:t>
      </w:r>
      <w:r w:rsidRPr="002B4B2F">
        <w:rPr>
          <w:rFonts w:ascii="Times New Roman" w:hAnsi="Times New Roman" w:cs="Times New Roman"/>
          <w:sz w:val="24"/>
          <w:szCs w:val="24"/>
          <w:lang w:val="az-Latn-AZ"/>
        </w:rPr>
        <w:t xml:space="preserve"> Нармин Т</w:t>
      </w:r>
      <w:proofErr w:type="spellStart"/>
      <w:r w:rsidR="00E84687" w:rsidRPr="002B4B2F">
        <w:rPr>
          <w:rFonts w:ascii="Times New Roman" w:hAnsi="Times New Roman" w:cs="Times New Roman"/>
          <w:sz w:val="24"/>
          <w:szCs w:val="24"/>
          <w:lang w:val="ru-RU"/>
        </w:rPr>
        <w:t>аяр</w:t>
      </w:r>
      <w:proofErr w:type="spellEnd"/>
      <w:r w:rsidR="00E84687" w:rsidRPr="002B4B2F">
        <w:rPr>
          <w:rFonts w:ascii="Times New Roman" w:hAnsi="Times New Roman" w:cs="Times New Roman"/>
          <w:sz w:val="24"/>
          <w:szCs w:val="24"/>
          <w:lang w:val="ru-RU"/>
        </w:rPr>
        <w:t xml:space="preserve"> </w:t>
      </w:r>
      <w:proofErr w:type="spellStart"/>
      <w:r w:rsidRPr="002B4B2F">
        <w:rPr>
          <w:rFonts w:ascii="Times New Roman" w:hAnsi="Times New Roman" w:cs="Times New Roman"/>
          <w:sz w:val="24"/>
          <w:szCs w:val="24"/>
          <w:lang w:val="ru-RU"/>
        </w:rPr>
        <w:t>кызы</w:t>
      </w:r>
      <w:proofErr w:type="spellEnd"/>
      <w:r w:rsidRPr="002B4B2F">
        <w:rPr>
          <w:rFonts w:ascii="Times New Roman" w:hAnsi="Times New Roman" w:cs="Times New Roman"/>
          <w:sz w:val="24"/>
          <w:szCs w:val="24"/>
          <w:lang w:val="az-Latn-AZ"/>
        </w:rPr>
        <w:t>,</w:t>
      </w:r>
      <w:r w:rsidRPr="002B4B2F">
        <w:rPr>
          <w:rFonts w:ascii="Times New Roman" w:hAnsi="Times New Roman" w:cs="Times New Roman"/>
          <w:sz w:val="24"/>
          <w:szCs w:val="24"/>
          <w:lang w:val="ru-RU"/>
        </w:rPr>
        <w:t xml:space="preserve"> </w:t>
      </w:r>
      <w:hyperlink r:id="rId11" w:history="1">
        <w:r w:rsidR="00DF57EC" w:rsidRPr="002B4B2F">
          <w:rPr>
            <w:rStyle w:val="a3"/>
            <w:rFonts w:ascii="Times New Roman" w:hAnsi="Times New Roman" w:cs="Times New Roman"/>
            <w:sz w:val="24"/>
            <w:szCs w:val="24"/>
            <w:lang w:val="az-Latn-AZ"/>
          </w:rPr>
          <w:t>nbabayeva@amu.edu.az</w:t>
        </w:r>
      </w:hyperlink>
      <w:r w:rsidR="00DF57EC" w:rsidRPr="002B4B2F">
        <w:rPr>
          <w:rFonts w:ascii="Times New Roman" w:hAnsi="Times New Roman" w:cs="Times New Roman"/>
          <w:sz w:val="24"/>
          <w:szCs w:val="24"/>
          <w:lang w:val="az-Latn-AZ"/>
        </w:rPr>
        <w:t xml:space="preserve">, </w:t>
      </w:r>
      <w:r w:rsidRPr="002B4B2F">
        <w:rPr>
          <w:rFonts w:ascii="Times New Roman" w:hAnsi="Times New Roman" w:cs="Times New Roman"/>
          <w:sz w:val="24"/>
          <w:szCs w:val="24"/>
          <w:lang w:val="az-Latn-AZ"/>
        </w:rPr>
        <w:t>режим работы: 8</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30-16</w:t>
      </w:r>
      <w:r w:rsidRPr="002B4B2F">
        <w:rPr>
          <w:rFonts w:ascii="Times New Roman" w:hAnsi="Times New Roman" w:cs="Times New Roman"/>
          <w:sz w:val="24"/>
          <w:szCs w:val="24"/>
          <w:lang w:val="ru-RU"/>
        </w:rPr>
        <w:t>.</w:t>
      </w:r>
      <w:r w:rsidRPr="002B4B2F">
        <w:rPr>
          <w:rFonts w:ascii="Times New Roman" w:hAnsi="Times New Roman" w:cs="Times New Roman"/>
          <w:sz w:val="24"/>
          <w:szCs w:val="24"/>
          <w:lang w:val="az-Latn-AZ"/>
        </w:rPr>
        <w:t xml:space="preserve">15, контактная форма: </w:t>
      </w:r>
      <w:r w:rsidRPr="002B4B2F">
        <w:rPr>
          <w:rFonts w:ascii="Times New Roman" w:hAnsi="Times New Roman" w:cs="Times New Roman"/>
          <w:sz w:val="24"/>
          <w:szCs w:val="24"/>
          <w:lang w:val="ru-RU"/>
        </w:rPr>
        <w:t xml:space="preserve"> </w:t>
      </w:r>
      <w:r w:rsidRPr="002B4B2F">
        <w:rPr>
          <w:rFonts w:ascii="Times New Roman" w:hAnsi="Times New Roman" w:cs="Times New Roman"/>
          <w:sz w:val="24"/>
          <w:szCs w:val="24"/>
          <w:lang w:val="az-Latn-AZ"/>
        </w:rPr>
        <w:t>электронная почта</w:t>
      </w:r>
      <w:r w:rsidR="00C150DB" w:rsidRPr="002B4B2F">
        <w:rPr>
          <w:rFonts w:ascii="Times New Roman" w:hAnsi="Times New Roman" w:cs="Times New Roman"/>
          <w:sz w:val="24"/>
          <w:szCs w:val="24"/>
          <w:lang w:val="ru-RU"/>
        </w:rPr>
        <w:t xml:space="preserve">, </w:t>
      </w:r>
      <w:r w:rsidR="002B4B2F" w:rsidRPr="002B4B2F">
        <w:rPr>
          <w:rFonts w:ascii="Times New Roman" w:hAnsi="Times New Roman" w:cs="Times New Roman"/>
          <w:sz w:val="24"/>
          <w:szCs w:val="24"/>
          <w:lang w:val="ru-RU"/>
        </w:rPr>
        <w:t xml:space="preserve">время ответа </w:t>
      </w:r>
      <w:r w:rsidR="00C150DB" w:rsidRPr="002B4B2F">
        <w:rPr>
          <w:rFonts w:ascii="Times New Roman" w:hAnsi="Times New Roman" w:cs="Times New Roman"/>
          <w:sz w:val="24"/>
          <w:szCs w:val="24"/>
          <w:lang w:val="az-Latn-AZ"/>
        </w:rPr>
        <w:t xml:space="preserve">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III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10</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-12</w:t>
      </w:r>
      <w:r w:rsidR="00C150DB" w:rsidRPr="002B4B2F">
        <w:rPr>
          <w:rFonts w:ascii="Times New Roman" w:hAnsi="Times New Roman" w:cs="Times New Roman"/>
          <w:sz w:val="24"/>
          <w:szCs w:val="24"/>
          <w:vertAlign w:val="superscript"/>
          <w:lang w:val="az-Latn-AZ"/>
        </w:rPr>
        <w:t>00</w:t>
      </w:r>
      <w:r w:rsidR="00C150DB" w:rsidRPr="002B4B2F">
        <w:rPr>
          <w:rFonts w:ascii="Times New Roman" w:hAnsi="Times New Roman" w:cs="Times New Roman"/>
          <w:sz w:val="24"/>
          <w:szCs w:val="24"/>
          <w:lang w:val="az-Latn-AZ"/>
        </w:rPr>
        <w:t xml:space="preserve">, V </w:t>
      </w:r>
      <w:r w:rsidR="00465734" w:rsidRPr="002B4B2F">
        <w:rPr>
          <w:rFonts w:ascii="Times New Roman" w:hAnsi="Times New Roman" w:cs="Times New Roman"/>
          <w:sz w:val="24"/>
          <w:szCs w:val="24"/>
          <w:lang w:val="az-Latn-AZ"/>
        </w:rPr>
        <w:t>день</w:t>
      </w:r>
      <w:r w:rsidR="00C150DB" w:rsidRPr="002B4B2F">
        <w:rPr>
          <w:rFonts w:ascii="Times New Roman" w:hAnsi="Times New Roman" w:cs="Times New Roman"/>
          <w:sz w:val="24"/>
          <w:szCs w:val="24"/>
          <w:lang w:val="az-Latn-AZ"/>
        </w:rPr>
        <w:t>: 12</w:t>
      </w:r>
      <w:r w:rsidR="00C150DB" w:rsidRPr="002B4B2F">
        <w:rPr>
          <w:rFonts w:ascii="Times New Roman" w:hAnsi="Times New Roman" w:cs="Times New Roman"/>
          <w:sz w:val="24"/>
          <w:szCs w:val="24"/>
          <w:vertAlign w:val="superscript"/>
          <w:lang w:val="az-Latn-AZ"/>
        </w:rPr>
        <w:t>30</w:t>
      </w:r>
      <w:r w:rsidR="00C150DB" w:rsidRPr="002B4B2F">
        <w:rPr>
          <w:rFonts w:ascii="Times New Roman" w:hAnsi="Times New Roman" w:cs="Times New Roman"/>
          <w:sz w:val="24"/>
          <w:szCs w:val="24"/>
          <w:lang w:val="az-Latn-AZ"/>
        </w:rPr>
        <w:t>-14</w:t>
      </w:r>
      <w:r w:rsidR="00C150DB" w:rsidRPr="002B4B2F">
        <w:rPr>
          <w:rFonts w:ascii="Times New Roman" w:hAnsi="Times New Roman" w:cs="Times New Roman"/>
          <w:sz w:val="24"/>
          <w:szCs w:val="24"/>
          <w:vertAlign w:val="superscript"/>
          <w:lang w:val="az-Latn-AZ"/>
        </w:rPr>
        <w:t>00</w:t>
      </w:r>
      <w:r w:rsidR="002B4B2F" w:rsidRPr="002B4B2F">
        <w:rPr>
          <w:rFonts w:ascii="Times New Roman" w:hAnsi="Times New Roman" w:cs="Times New Roman"/>
          <w:sz w:val="24"/>
          <w:szCs w:val="24"/>
          <w:lang w:val="ru-RU"/>
        </w:rPr>
        <w:t xml:space="preserve"> </w:t>
      </w:r>
    </w:p>
    <w:p w:rsidR="00E84687" w:rsidRPr="002B4B2F" w:rsidRDefault="00C150DB" w:rsidP="00E8468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Times New Roman" w:hAnsi="Times New Roman" w:cs="Times New Roman"/>
          <w:sz w:val="24"/>
          <w:szCs w:val="24"/>
          <w:lang w:val="az-Latn-AZ"/>
        </w:rPr>
      </w:pPr>
      <w:r w:rsidRPr="002B4B2F">
        <w:rPr>
          <w:rFonts w:ascii="Times New Roman" w:hAnsi="Times New Roman" w:cs="Times New Roman"/>
          <w:color w:val="000000" w:themeColor="text1"/>
          <w:sz w:val="24"/>
          <w:szCs w:val="24"/>
          <w:lang w:val="az-Latn-AZ"/>
        </w:rPr>
        <w:t xml:space="preserve">Сафарова Нилуфар Мубариз кызы, nsafarova@amu.edu.az, </w:t>
      </w:r>
      <w:r w:rsidRPr="002B4B2F">
        <w:rPr>
          <w:rFonts w:ascii="Times New Roman" w:hAnsi="Times New Roman" w:cs="Times New Roman"/>
          <w:sz w:val="24"/>
          <w:szCs w:val="24"/>
          <w:lang w:val="az-Latn-AZ"/>
        </w:rPr>
        <w:t>режим</w:t>
      </w:r>
      <w:r w:rsidRPr="002B4B2F">
        <w:rPr>
          <w:rFonts w:ascii="Times New Roman" w:hAnsi="Times New Roman" w:cs="Times New Roman"/>
          <w:color w:val="000000" w:themeColor="text1"/>
          <w:sz w:val="24"/>
          <w:szCs w:val="24"/>
          <w:lang w:val="az-Latn-AZ"/>
        </w:rPr>
        <w:t xml:space="preserve"> работы: 8</w:t>
      </w:r>
      <w:r w:rsidRPr="002B4B2F">
        <w:rPr>
          <w:rFonts w:ascii="Times New Roman" w:hAnsi="Times New Roman" w:cs="Times New Roman"/>
          <w:color w:val="000000" w:themeColor="text1"/>
          <w:sz w:val="24"/>
          <w:szCs w:val="24"/>
          <w:lang w:val="ru-RU"/>
        </w:rPr>
        <w:t>.</w:t>
      </w:r>
      <w:r w:rsidRPr="002B4B2F">
        <w:rPr>
          <w:rFonts w:ascii="Times New Roman" w:hAnsi="Times New Roman" w:cs="Times New Roman"/>
          <w:color w:val="000000" w:themeColor="text1"/>
          <w:sz w:val="24"/>
          <w:szCs w:val="24"/>
          <w:lang w:val="az-Latn-AZ"/>
        </w:rPr>
        <w:t>30-16</w:t>
      </w:r>
      <w:r w:rsidRPr="002B4B2F">
        <w:rPr>
          <w:rFonts w:ascii="Times New Roman" w:hAnsi="Times New Roman" w:cs="Times New Roman"/>
          <w:color w:val="000000" w:themeColor="text1"/>
          <w:sz w:val="24"/>
          <w:szCs w:val="24"/>
          <w:lang w:val="ru-RU"/>
        </w:rPr>
        <w:t>.</w:t>
      </w:r>
      <w:r w:rsidRPr="002B4B2F">
        <w:rPr>
          <w:rFonts w:ascii="Times New Roman" w:hAnsi="Times New Roman" w:cs="Times New Roman"/>
          <w:color w:val="000000" w:themeColor="text1"/>
          <w:sz w:val="24"/>
          <w:szCs w:val="24"/>
          <w:lang w:val="az-Latn-AZ"/>
        </w:rPr>
        <w:t>15, контактная форма, электронная почта</w:t>
      </w:r>
      <w:r w:rsidR="002B4B2F" w:rsidRPr="002B4B2F">
        <w:rPr>
          <w:rFonts w:ascii="Times New Roman" w:hAnsi="Times New Roman" w:cs="Times New Roman"/>
          <w:color w:val="000000" w:themeColor="text1"/>
          <w:sz w:val="24"/>
          <w:szCs w:val="24"/>
          <w:lang w:val="ru-RU"/>
        </w:rPr>
        <w:t>,</w:t>
      </w:r>
      <w:r w:rsidR="00E84687" w:rsidRPr="002B4B2F">
        <w:rPr>
          <w:rFonts w:ascii="Times New Roman" w:hAnsi="Times New Roman" w:cs="Times New Roman"/>
          <w:color w:val="000000" w:themeColor="text1"/>
          <w:sz w:val="24"/>
          <w:szCs w:val="24"/>
          <w:lang w:val="ru-RU"/>
        </w:rPr>
        <w:t xml:space="preserve"> </w:t>
      </w:r>
      <w:r w:rsidR="002B4B2F" w:rsidRPr="002B4B2F">
        <w:rPr>
          <w:rFonts w:ascii="Times New Roman" w:hAnsi="Times New Roman" w:cs="Times New Roman"/>
          <w:sz w:val="24"/>
          <w:szCs w:val="24"/>
          <w:lang w:val="ru-RU"/>
        </w:rPr>
        <w:t>время ответа</w:t>
      </w:r>
      <w:r w:rsidR="002B4B2F">
        <w:rPr>
          <w:rFonts w:ascii="Times New Roman" w:hAnsi="Times New Roman" w:cs="Times New Roman"/>
          <w:sz w:val="24"/>
          <w:szCs w:val="24"/>
          <w:lang w:val="ru-RU"/>
        </w:rPr>
        <w:t xml:space="preserve"> </w:t>
      </w:r>
      <w:r w:rsidR="00E84687" w:rsidRPr="002B4B2F">
        <w:rPr>
          <w:rFonts w:ascii="Times New Roman" w:hAnsi="Times New Roman" w:cs="Times New Roman"/>
          <w:sz w:val="24"/>
          <w:szCs w:val="24"/>
          <w:lang w:val="az-Latn-AZ"/>
        </w:rPr>
        <w:t>I день: 10</w:t>
      </w:r>
      <w:r w:rsidR="00E84687" w:rsidRPr="002B4B2F">
        <w:rPr>
          <w:rFonts w:ascii="Times New Roman" w:hAnsi="Times New Roman" w:cs="Times New Roman"/>
          <w:sz w:val="24"/>
          <w:szCs w:val="24"/>
          <w:vertAlign w:val="superscript"/>
          <w:lang w:val="az-Latn-AZ"/>
        </w:rPr>
        <w:t>30</w:t>
      </w:r>
      <w:r w:rsidR="00E84687" w:rsidRPr="002B4B2F">
        <w:rPr>
          <w:rFonts w:ascii="Times New Roman" w:hAnsi="Times New Roman" w:cs="Times New Roman"/>
          <w:sz w:val="24"/>
          <w:szCs w:val="24"/>
          <w:lang w:val="az-Latn-AZ"/>
        </w:rPr>
        <w:t>-12</w:t>
      </w:r>
      <w:r w:rsidR="00E84687" w:rsidRPr="002B4B2F">
        <w:rPr>
          <w:rFonts w:ascii="Times New Roman" w:hAnsi="Times New Roman" w:cs="Times New Roman"/>
          <w:sz w:val="24"/>
          <w:szCs w:val="24"/>
          <w:vertAlign w:val="superscript"/>
          <w:lang w:val="az-Latn-AZ"/>
        </w:rPr>
        <w:t>30</w:t>
      </w:r>
      <w:r w:rsidR="00E84687" w:rsidRPr="002B4B2F">
        <w:rPr>
          <w:rFonts w:ascii="Times New Roman" w:hAnsi="Times New Roman" w:cs="Times New Roman"/>
          <w:sz w:val="24"/>
          <w:szCs w:val="24"/>
          <w:lang w:val="az-Latn-AZ"/>
        </w:rPr>
        <w:t>, II день: 10</w:t>
      </w:r>
      <w:r w:rsidR="00E84687" w:rsidRPr="002B4B2F">
        <w:rPr>
          <w:rFonts w:ascii="Times New Roman" w:hAnsi="Times New Roman" w:cs="Times New Roman"/>
          <w:sz w:val="24"/>
          <w:szCs w:val="24"/>
          <w:vertAlign w:val="superscript"/>
          <w:lang w:val="az-Latn-AZ"/>
        </w:rPr>
        <w:t>30</w:t>
      </w:r>
      <w:r w:rsidR="00E84687" w:rsidRPr="002B4B2F">
        <w:rPr>
          <w:rFonts w:ascii="Times New Roman" w:hAnsi="Times New Roman" w:cs="Times New Roman"/>
          <w:sz w:val="24"/>
          <w:szCs w:val="24"/>
          <w:lang w:val="az-Latn-AZ"/>
        </w:rPr>
        <w:t>-12</w:t>
      </w:r>
      <w:r w:rsidR="00E84687" w:rsidRPr="002B4B2F">
        <w:rPr>
          <w:rFonts w:ascii="Times New Roman" w:hAnsi="Times New Roman" w:cs="Times New Roman"/>
          <w:sz w:val="24"/>
          <w:szCs w:val="24"/>
          <w:vertAlign w:val="superscript"/>
          <w:lang w:val="az-Latn-AZ"/>
        </w:rPr>
        <w:t>30</w:t>
      </w:r>
      <w:r w:rsidR="00E84687" w:rsidRPr="002B4B2F">
        <w:rPr>
          <w:rFonts w:ascii="Times New Roman" w:hAnsi="Times New Roman" w:cs="Times New Roman"/>
          <w:sz w:val="24"/>
          <w:szCs w:val="24"/>
          <w:lang w:val="az-Latn-AZ"/>
        </w:rPr>
        <w:t xml:space="preserve">, </w:t>
      </w:r>
      <w:r w:rsidR="00E84687" w:rsidRPr="002B4B2F">
        <w:rPr>
          <w:rFonts w:ascii="Times New Roman" w:hAnsi="Times New Roman" w:cs="Times New Roman"/>
          <w:sz w:val="24"/>
          <w:szCs w:val="24"/>
          <w:lang w:val="ru-RU"/>
        </w:rPr>
        <w:t>время ответа</w:t>
      </w:r>
    </w:p>
    <w:p w:rsidR="000951D9" w:rsidRPr="00DF57EC" w:rsidRDefault="000951D9" w:rsidP="000951D9">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rPr>
          <w:rFonts w:ascii="Times New Roman" w:hAnsi="Times New Roman" w:cs="Times New Roman"/>
          <w:sz w:val="24"/>
          <w:szCs w:val="24"/>
          <w:lang w:val="az-Latn-AZ"/>
        </w:rPr>
      </w:pPr>
      <w:r w:rsidRPr="00DF57EC">
        <w:rPr>
          <w:rFonts w:ascii="Times New Roman" w:hAnsi="Times New Roman" w:cs="Times New Roman"/>
          <w:sz w:val="24"/>
          <w:szCs w:val="24"/>
          <w:lang w:val="az-Latn-AZ"/>
        </w:rPr>
        <w:t xml:space="preserve">Ассистент преподавателя: </w:t>
      </w:r>
      <w:r w:rsidRPr="00DF57EC">
        <w:rPr>
          <w:rFonts w:ascii="Times New Roman" w:hAnsi="Times New Roman" w:cs="Times New Roman"/>
          <w:sz w:val="24"/>
          <w:szCs w:val="24"/>
          <w:lang w:val="ru-RU"/>
        </w:rPr>
        <w:t>О</w:t>
      </w:r>
      <w:r w:rsidRPr="00DF57EC">
        <w:rPr>
          <w:rFonts w:ascii="Times New Roman" w:hAnsi="Times New Roman" w:cs="Times New Roman"/>
          <w:sz w:val="24"/>
          <w:szCs w:val="24"/>
          <w:lang w:val="az-Latn-AZ"/>
        </w:rPr>
        <w:t>сманова Рази</w:t>
      </w:r>
      <w:r w:rsidRPr="00DF57EC">
        <w:rPr>
          <w:rFonts w:ascii="Times New Roman" w:hAnsi="Times New Roman" w:cs="Times New Roman"/>
          <w:sz w:val="24"/>
          <w:szCs w:val="24"/>
          <w:lang w:val="ru-RU"/>
        </w:rPr>
        <w:t>я</w:t>
      </w:r>
      <w:r w:rsidRPr="00DF57EC">
        <w:rPr>
          <w:rFonts w:ascii="Times New Roman" w:hAnsi="Times New Roman" w:cs="Times New Roman"/>
          <w:sz w:val="24"/>
          <w:szCs w:val="24"/>
          <w:lang w:val="az-Latn-AZ"/>
        </w:rPr>
        <w:t xml:space="preserve"> Мубариз</w:t>
      </w:r>
      <w:r w:rsidRPr="00DF57EC">
        <w:rPr>
          <w:rFonts w:ascii="Times New Roman" w:hAnsi="Times New Roman" w:cs="Times New Roman"/>
          <w:sz w:val="24"/>
          <w:szCs w:val="24"/>
          <w:lang w:val="ru-RU"/>
        </w:rPr>
        <w:t xml:space="preserve"> к</w:t>
      </w:r>
      <w:r w:rsidRPr="00DF57EC">
        <w:rPr>
          <w:rFonts w:ascii="Times New Roman" w:hAnsi="Times New Roman" w:cs="Times New Roman"/>
          <w:sz w:val="24"/>
          <w:szCs w:val="24"/>
          <w:lang w:val="az-Latn-AZ"/>
        </w:rPr>
        <w:t xml:space="preserve">ызы, </w:t>
      </w:r>
      <w:r w:rsidRPr="00DF57EC">
        <w:rPr>
          <w:rFonts w:ascii="Times New Roman" w:hAnsi="Times New Roman" w:cs="Times New Roman"/>
          <w:sz w:val="24"/>
          <w:szCs w:val="24"/>
          <w:lang w:val="ru-RU"/>
        </w:rPr>
        <w:t>старший препаратор</w:t>
      </w:r>
    </w:p>
    <w:p w:rsidR="00D878CB" w:rsidRPr="00DF57EC" w:rsidRDefault="00D878CB">
      <w:pPr>
        <w:rPr>
          <w:lang w:val="az-Latn-AZ"/>
        </w:rPr>
      </w:pPr>
    </w:p>
    <w:p w:rsidR="00D878CB" w:rsidRPr="00DF57EC" w:rsidRDefault="00D878CB">
      <w:pPr>
        <w:rPr>
          <w:lang w:val="az-Latn-AZ"/>
        </w:rPr>
      </w:pPr>
    </w:p>
    <w:tbl>
      <w:tblPr>
        <w:tblStyle w:val="TableNormal1"/>
        <w:tblW w:w="108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624"/>
        <w:gridCol w:w="7249"/>
      </w:tblGrid>
      <w:tr w:rsidR="00D878CB" w:rsidRPr="009F41C8">
        <w:trPr>
          <w:trHeight w:val="484"/>
        </w:trPr>
        <w:tc>
          <w:tcPr>
            <w:tcW w:w="362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rPr>
                <w:lang w:val="az-Latn-AZ"/>
              </w:rPr>
            </w:pPr>
            <w:r w:rsidRPr="00DF57EC">
              <w:rPr>
                <w:lang w:val="az-Latn-AZ"/>
              </w:rPr>
              <w:t>Fənnin ardıcıllı</w:t>
            </w:r>
            <w:r w:rsidRPr="00DF57EC">
              <w:rPr>
                <w:lang w:val="fr-FR"/>
              </w:rPr>
              <w:t>q v</w:t>
            </w:r>
            <w:r w:rsidRPr="00DF57EC">
              <w:rPr>
                <w:lang w:val="az-Latn-AZ"/>
              </w:rPr>
              <w:t>ə bacarı</w:t>
            </w:r>
            <w:r w:rsidRPr="00DF57EC">
              <w:rPr>
                <w:lang w:val="fr-FR"/>
              </w:rPr>
              <w:t xml:space="preserve">q </w:t>
            </w:r>
            <w:r w:rsidRPr="00DF57EC">
              <w:rPr>
                <w:lang w:val="az-Latn-AZ"/>
              </w:rPr>
              <w:t>şərtləri</w:t>
            </w:r>
          </w:p>
        </w:tc>
        <w:tc>
          <w:tcPr>
            <w:tcW w:w="7249"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D878CB">
            <w:pPr>
              <w:rPr>
                <w:lang w:val="az-Latn-AZ"/>
              </w:rPr>
            </w:pPr>
          </w:p>
        </w:tc>
      </w:tr>
      <w:tr w:rsidR="00D878CB" w:rsidRPr="00D3486E">
        <w:trPr>
          <w:trHeight w:val="623"/>
        </w:trPr>
        <w:tc>
          <w:tcPr>
            <w:tcW w:w="362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rPr>
                <w:lang w:val="en-US"/>
              </w:rPr>
            </w:pPr>
            <w:proofErr w:type="spellStart"/>
            <w:r w:rsidRPr="00DF57EC">
              <w:rPr>
                <w:lang w:val="en-US"/>
              </w:rPr>
              <w:t>Gözlənilən</w:t>
            </w:r>
            <w:proofErr w:type="spellEnd"/>
            <w:r w:rsidRPr="00DF57EC">
              <w:rPr>
                <w:lang w:val="en-US"/>
              </w:rPr>
              <w:t xml:space="preserve"> </w:t>
            </w:r>
            <w:proofErr w:type="spellStart"/>
            <w:r w:rsidRPr="00DF57EC">
              <w:rPr>
                <w:lang w:val="en-US"/>
              </w:rPr>
              <w:t>bacarıqlar</w:t>
            </w:r>
            <w:proofErr w:type="spellEnd"/>
            <w:r w:rsidRPr="00DF57EC">
              <w:rPr>
                <w:lang w:val="en-US"/>
              </w:rPr>
              <w:t xml:space="preserve"> (Skills which are expected)</w:t>
            </w:r>
          </w:p>
        </w:tc>
        <w:tc>
          <w:tcPr>
            <w:tcW w:w="7249"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3486E" w:rsidRDefault="00D3486E" w:rsidP="00D3486E">
            <w:pPr>
              <w:spacing w:line="360" w:lineRule="auto"/>
              <w:ind w:firstLine="708"/>
              <w:jc w:val="both"/>
              <w:rPr>
                <w:lang w:val="az-Latn-AZ"/>
              </w:rPr>
            </w:pPr>
            <w:r w:rsidRPr="00172415">
              <w:rPr>
                <w:lang w:val="az-Latn-AZ"/>
              </w:rPr>
              <w:t>Знает основы систематики растений, знает методику приготовлени</w:t>
            </w:r>
            <w:r w:rsidRPr="00172415">
              <w:t>я</w:t>
            </w:r>
            <w:r w:rsidRPr="00172415">
              <w:rPr>
                <w:lang w:val="az-Latn-AZ"/>
              </w:rPr>
              <w:t xml:space="preserve"> микропрепаратов</w:t>
            </w:r>
            <w:r w:rsidRPr="00172415">
              <w:t xml:space="preserve"> и</w:t>
            </w:r>
            <w:r w:rsidRPr="00172415">
              <w:rPr>
                <w:lang w:val="az-Latn-AZ"/>
              </w:rPr>
              <w:t xml:space="preserve"> проведения основных гистохимических реакций, знает диагностические признаки, используемые при определении лекарственного растительного сырья, умеет различать морфологическое и анатомическое строение органов растений</w:t>
            </w:r>
            <w:r w:rsidRPr="00172415">
              <w:t xml:space="preserve">, </w:t>
            </w:r>
            <w:r w:rsidRPr="00172415">
              <w:rPr>
                <w:lang w:val="az-Latn-AZ"/>
              </w:rPr>
              <w:t>умеет собирать растения и готовить из них гербарии.</w:t>
            </w:r>
          </w:p>
        </w:tc>
      </w:tr>
      <w:tr w:rsidR="00D878CB" w:rsidRPr="00DF57EC">
        <w:trPr>
          <w:trHeight w:val="623"/>
        </w:trPr>
        <w:tc>
          <w:tcPr>
            <w:tcW w:w="3624"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C150DB" w:rsidRDefault="00B41952">
            <w:r w:rsidRPr="00C150DB">
              <w:t>Ö</w:t>
            </w:r>
            <w:proofErr w:type="spellStart"/>
            <w:r w:rsidRPr="00DF57EC">
              <w:rPr>
                <w:lang w:val="en-US"/>
              </w:rPr>
              <w:t>nc</w:t>
            </w:r>
            <w:proofErr w:type="spellEnd"/>
            <w:r w:rsidRPr="00C150DB">
              <w:t xml:space="preserve">ə </w:t>
            </w:r>
            <w:r w:rsidRPr="00DF57EC">
              <w:rPr>
                <w:lang w:val="en-US"/>
              </w:rPr>
              <w:t>t</w:t>
            </w:r>
            <w:r w:rsidRPr="00C150DB">
              <w:t>ə</w:t>
            </w:r>
            <w:proofErr w:type="spellStart"/>
            <w:r w:rsidRPr="00DF57EC">
              <w:rPr>
                <w:lang w:val="en-US"/>
              </w:rPr>
              <w:t>drisi</w:t>
            </w:r>
            <w:proofErr w:type="spellEnd"/>
            <w:r w:rsidRPr="00C150DB">
              <w:t xml:space="preserve"> </w:t>
            </w:r>
            <w:r w:rsidRPr="00DF57EC">
              <w:rPr>
                <w:lang w:val="en-US"/>
              </w:rPr>
              <w:t>z</w:t>
            </w:r>
            <w:r w:rsidRPr="00C150DB">
              <w:t>ə</w:t>
            </w:r>
            <w:proofErr w:type="spellStart"/>
            <w:r w:rsidRPr="00DF57EC">
              <w:rPr>
                <w:lang w:val="en-US"/>
              </w:rPr>
              <w:t>ruri</w:t>
            </w:r>
            <w:proofErr w:type="spellEnd"/>
            <w:r w:rsidRPr="00C150DB">
              <w:t xml:space="preserve"> </w:t>
            </w:r>
            <w:proofErr w:type="spellStart"/>
            <w:r w:rsidRPr="00DF57EC">
              <w:rPr>
                <w:lang w:val="en-US"/>
              </w:rPr>
              <w:t>olan</w:t>
            </w:r>
            <w:proofErr w:type="spellEnd"/>
            <w:r w:rsidRPr="00C150DB">
              <w:t xml:space="preserve"> </w:t>
            </w:r>
            <w:r w:rsidRPr="00DF57EC">
              <w:rPr>
                <w:lang w:val="en-US"/>
              </w:rPr>
              <w:t>f</w:t>
            </w:r>
            <w:r w:rsidRPr="00C150DB">
              <w:t>ə</w:t>
            </w:r>
            <w:proofErr w:type="spellStart"/>
            <w:r w:rsidRPr="00DF57EC">
              <w:rPr>
                <w:lang w:val="en-US"/>
              </w:rPr>
              <w:t>nl</w:t>
            </w:r>
            <w:proofErr w:type="spellEnd"/>
            <w:r w:rsidRPr="00C150DB">
              <w:t>ə</w:t>
            </w:r>
            <w:r w:rsidRPr="00DF57EC">
              <w:rPr>
                <w:lang w:val="en-US"/>
              </w:rPr>
              <w:t>r</w:t>
            </w:r>
            <w:r w:rsidRPr="00C150DB">
              <w:t xml:space="preserve"> (</w:t>
            </w:r>
            <w:proofErr w:type="spellStart"/>
            <w:r w:rsidRPr="00DF57EC">
              <w:rPr>
                <w:lang w:val="en-US"/>
              </w:rPr>
              <w:t>Prerekvizit</w:t>
            </w:r>
            <w:proofErr w:type="spellEnd"/>
            <w:r w:rsidRPr="00C150DB">
              <w:t>)</w:t>
            </w:r>
          </w:p>
        </w:tc>
        <w:tc>
          <w:tcPr>
            <w:tcW w:w="7249"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rsidP="00D3486E">
            <w:r w:rsidRPr="00DF57EC">
              <w:t>Фармацевтическая ботаника</w:t>
            </w:r>
            <w:r w:rsidRPr="00DF57EC">
              <w:rPr>
                <w:lang w:val="en-US"/>
              </w:rPr>
              <w:t xml:space="preserve"> 2</w:t>
            </w:r>
          </w:p>
        </w:tc>
      </w:tr>
      <w:tr w:rsidR="00D878CB" w:rsidRPr="00DF57EC">
        <w:trPr>
          <w:trHeight w:val="623"/>
        </w:trPr>
        <w:tc>
          <w:tcPr>
            <w:tcW w:w="3624"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r w:rsidRPr="00DF57EC">
              <w:t>Ö</w:t>
            </w:r>
            <w:r w:rsidRPr="00DF57EC">
              <w:rPr>
                <w:lang w:val="en-US"/>
              </w:rPr>
              <w:t>z</w:t>
            </w:r>
            <w:proofErr w:type="spellStart"/>
            <w:r w:rsidRPr="00DF57EC">
              <w:t>ü</w:t>
            </w:r>
            <w:r w:rsidRPr="00DF57EC">
              <w:rPr>
                <w:lang w:val="en-US"/>
              </w:rPr>
              <w:t>nd</w:t>
            </w:r>
            <w:proofErr w:type="spellEnd"/>
            <w:r w:rsidRPr="00DF57EC">
              <w:t>ə</w:t>
            </w:r>
            <w:r w:rsidRPr="00DF57EC">
              <w:rPr>
                <w:lang w:val="en-US"/>
              </w:rPr>
              <w:t>n</w:t>
            </w:r>
            <w:r w:rsidRPr="00DF57EC">
              <w:t xml:space="preserve"> </w:t>
            </w:r>
            <w:proofErr w:type="spellStart"/>
            <w:r w:rsidRPr="00DF57EC">
              <w:rPr>
                <w:lang w:val="en-US"/>
              </w:rPr>
              <w:t>sonra</w:t>
            </w:r>
            <w:proofErr w:type="spellEnd"/>
            <w:r w:rsidRPr="00DF57EC">
              <w:t xml:space="preserve"> </w:t>
            </w:r>
            <w:r w:rsidRPr="00DF57EC">
              <w:rPr>
                <w:lang w:val="en-US"/>
              </w:rPr>
              <w:t>t</w:t>
            </w:r>
            <w:r w:rsidRPr="00DF57EC">
              <w:t>ə</w:t>
            </w:r>
            <w:proofErr w:type="spellStart"/>
            <w:r w:rsidRPr="00DF57EC">
              <w:rPr>
                <w:lang w:val="en-US"/>
              </w:rPr>
              <w:t>drisini</w:t>
            </w:r>
            <w:proofErr w:type="spellEnd"/>
            <w:r w:rsidRPr="00DF57EC">
              <w:t xml:space="preserve"> </w:t>
            </w:r>
            <w:proofErr w:type="spellStart"/>
            <w:r w:rsidRPr="00DF57EC">
              <w:rPr>
                <w:lang w:val="en-US"/>
              </w:rPr>
              <w:t>saxlad</w:t>
            </w:r>
            <w:proofErr w:type="spellEnd"/>
            <w:r w:rsidRPr="00DF57EC">
              <w:t xml:space="preserve">ığı </w:t>
            </w:r>
            <w:r w:rsidRPr="00DF57EC">
              <w:rPr>
                <w:lang w:val="en-US"/>
              </w:rPr>
              <w:t>f</w:t>
            </w:r>
            <w:r w:rsidRPr="00DF57EC">
              <w:t>ə</w:t>
            </w:r>
            <w:proofErr w:type="spellStart"/>
            <w:r w:rsidRPr="00DF57EC">
              <w:rPr>
                <w:lang w:val="en-US"/>
              </w:rPr>
              <w:t>nl</w:t>
            </w:r>
            <w:proofErr w:type="spellEnd"/>
            <w:r w:rsidRPr="00DF57EC">
              <w:t>ə</w:t>
            </w:r>
            <w:r w:rsidRPr="00DF57EC">
              <w:rPr>
                <w:lang w:val="en-US"/>
              </w:rPr>
              <w:t>r</w:t>
            </w:r>
          </w:p>
        </w:tc>
        <w:tc>
          <w:tcPr>
            <w:tcW w:w="7249"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rsidP="00D3486E">
            <w:r w:rsidRPr="00DF57EC">
              <w:t>Ф</w:t>
            </w:r>
            <w:r w:rsidR="00D3486E">
              <w:t xml:space="preserve">армакогнозия 2 </w:t>
            </w:r>
          </w:p>
        </w:tc>
      </w:tr>
    </w:tbl>
    <w:p w:rsidR="00D878CB" w:rsidRPr="00DF57EC" w:rsidRDefault="00D878CB">
      <w:pPr>
        <w:widowControl w:val="0"/>
      </w:pPr>
    </w:p>
    <w:p w:rsidR="00D878CB" w:rsidRPr="00DF57EC" w:rsidRDefault="00D878CB"/>
    <w:p w:rsidR="00D878CB" w:rsidRPr="00DF57EC" w:rsidRDefault="00D878CB">
      <w:pPr>
        <w:shd w:val="clear" w:color="auto" w:fill="FFFFFF"/>
        <w:jc w:val="both"/>
        <w:rPr>
          <w:b/>
          <w:bCs/>
          <w:color w:val="FF0000"/>
          <w:u w:color="FF0000"/>
        </w:rPr>
      </w:pPr>
    </w:p>
    <w:p w:rsidR="00D878CB" w:rsidRPr="00DF57EC" w:rsidRDefault="00C150DB" w:rsidP="00D3486E">
      <w:pPr>
        <w:spacing w:line="360" w:lineRule="auto"/>
        <w:ind w:firstLine="708"/>
        <w:jc w:val="both"/>
      </w:pPr>
      <w:r w:rsidRPr="00C150DB">
        <w:rPr>
          <w:b/>
          <w:bCs/>
        </w:rPr>
        <w:t>Цель курса</w:t>
      </w:r>
      <w:r w:rsidR="00B41952" w:rsidRPr="00C150DB">
        <w:rPr>
          <w:b/>
          <w:bCs/>
        </w:rPr>
        <w:t>:</w:t>
      </w:r>
      <w:r w:rsidR="00F50BB3" w:rsidRPr="00DF57EC">
        <w:rPr>
          <w:b/>
          <w:bCs/>
        </w:rPr>
        <w:t xml:space="preserve"> </w:t>
      </w:r>
      <w:r w:rsidR="00D3486E" w:rsidRPr="007F54DC">
        <w:rPr>
          <w:color w:val="222222"/>
          <w:sz w:val="28"/>
          <w:szCs w:val="28"/>
          <w:shd w:val="clear" w:color="auto" w:fill="FFFFFF"/>
        </w:rPr>
        <w:t>Изучение лекарственных растений: классификация биологически активных веществ, физико-химические свойства, способы получения, распространение в растительном мире, в том числе в Азербайджане. Будущие фармацевты должны формировать знания о внешнем виде лекарственного растения, его морфологических отличиях от аналогичных видов и других растений, экологических характеристиках, сырьевой базе, а также сырье животного и минерального происхождения.</w:t>
      </w:r>
      <w:r w:rsidR="00B41952" w:rsidRPr="00DF57EC">
        <w:t xml:space="preserve">           </w:t>
      </w:r>
    </w:p>
    <w:p w:rsidR="000951D9" w:rsidRPr="00DF57EC" w:rsidRDefault="000951D9" w:rsidP="000951D9">
      <w:pPr>
        <w:spacing w:before="20" w:after="20" w:line="259" w:lineRule="auto"/>
        <w:ind w:left="360"/>
        <w:jc w:val="both"/>
        <w:rPr>
          <w:rFonts w:eastAsiaTheme="minorEastAsia"/>
          <w:color w:val="000000" w:themeColor="text1"/>
          <w:lang w:val="az-Latn-AZ"/>
        </w:rPr>
      </w:pPr>
      <w:r w:rsidRPr="00DF57EC">
        <w:rPr>
          <w:b/>
          <w:lang w:val="az-Latn-AZ"/>
        </w:rPr>
        <w:t xml:space="preserve">Результаты обучения </w:t>
      </w:r>
      <w:r w:rsidRPr="00DF57EC">
        <w:rPr>
          <w:b/>
        </w:rPr>
        <w:t>курса</w:t>
      </w:r>
      <w:r w:rsidRPr="00DF57EC">
        <w:rPr>
          <w:b/>
          <w:lang w:val="az-Latn-AZ"/>
        </w:rPr>
        <w:t xml:space="preserve">: </w:t>
      </w:r>
    </w:p>
    <w:p w:rsidR="00D3486E" w:rsidRPr="00172415" w:rsidRDefault="00D3486E" w:rsidP="00D3486E">
      <w:pPr>
        <w:spacing w:line="360" w:lineRule="auto"/>
        <w:ind w:firstLine="708"/>
        <w:jc w:val="both"/>
        <w:rPr>
          <w:lang w:val="az-Latn-AZ"/>
        </w:rPr>
      </w:pPr>
      <w:r w:rsidRPr="00172415">
        <w:rPr>
          <w:lang w:val="az-Latn-AZ"/>
        </w:rPr>
        <w:t xml:space="preserve">1. </w:t>
      </w:r>
      <w:r w:rsidRPr="00172415">
        <w:t>Умеет</w:t>
      </w:r>
      <w:r w:rsidRPr="00172415">
        <w:rPr>
          <w:lang w:val="az-Latn-AZ"/>
        </w:rPr>
        <w:t xml:space="preserve"> самостоятельно идентифицировать лекарственные растения по их морфологическим признакам в гербарных материалах или в природе.</w:t>
      </w:r>
    </w:p>
    <w:p w:rsidR="00D3486E" w:rsidRPr="00172415" w:rsidRDefault="00D3486E" w:rsidP="00D3486E">
      <w:pPr>
        <w:spacing w:line="360" w:lineRule="auto"/>
        <w:ind w:firstLine="708"/>
        <w:jc w:val="both"/>
        <w:rPr>
          <w:lang w:val="az-Latn-AZ"/>
        </w:rPr>
      </w:pPr>
      <w:r w:rsidRPr="00172415">
        <w:rPr>
          <w:lang w:val="az-Latn-AZ"/>
        </w:rPr>
        <w:t xml:space="preserve">2. </w:t>
      </w:r>
      <w:r w:rsidRPr="00172415">
        <w:t>З</w:t>
      </w:r>
      <w:r w:rsidRPr="00172415">
        <w:rPr>
          <w:lang w:val="az-Latn-AZ"/>
        </w:rPr>
        <w:t>на</w:t>
      </w:r>
      <w:r w:rsidRPr="00172415">
        <w:t>е</w:t>
      </w:r>
      <w:r w:rsidRPr="00172415">
        <w:rPr>
          <w:lang w:val="az-Latn-AZ"/>
        </w:rPr>
        <w:t>т технологию приготовления микропрепаратов</w:t>
      </w:r>
      <w:r w:rsidRPr="00172415">
        <w:t xml:space="preserve"> </w:t>
      </w:r>
      <w:r w:rsidRPr="00172415">
        <w:rPr>
          <w:lang w:val="az-Latn-AZ"/>
        </w:rPr>
        <w:t xml:space="preserve"> различн</w:t>
      </w:r>
      <w:proofErr w:type="spellStart"/>
      <w:r w:rsidRPr="00172415">
        <w:t>ых</w:t>
      </w:r>
      <w:proofErr w:type="spellEnd"/>
      <w:r w:rsidRPr="00172415">
        <w:rPr>
          <w:lang w:val="az-Latn-AZ"/>
        </w:rPr>
        <w:t xml:space="preserve"> морфологическ</w:t>
      </w:r>
      <w:r w:rsidRPr="00172415">
        <w:t>их</w:t>
      </w:r>
      <w:r w:rsidRPr="00172415">
        <w:rPr>
          <w:lang w:val="az-Latn-AZ"/>
        </w:rPr>
        <w:t xml:space="preserve"> групп, относящихся к лекарственному растительному сырью, </w:t>
      </w:r>
      <w:r w:rsidRPr="00172415">
        <w:t xml:space="preserve">умеет </w:t>
      </w:r>
      <w:r w:rsidRPr="00172415">
        <w:rPr>
          <w:lang w:val="az-Latn-AZ"/>
        </w:rPr>
        <w:t>определять диагностические признаки, отличающиеся по анатомическому строению соответствующего растительного сырья,  определ</w:t>
      </w:r>
      <w:r w:rsidRPr="00172415">
        <w:t>ять</w:t>
      </w:r>
      <w:r w:rsidRPr="00172415">
        <w:rPr>
          <w:lang w:val="az-Latn-AZ"/>
        </w:rPr>
        <w:t xml:space="preserve"> лекарственно</w:t>
      </w:r>
      <w:r w:rsidRPr="00172415">
        <w:t>е</w:t>
      </w:r>
      <w:r w:rsidRPr="00172415">
        <w:rPr>
          <w:lang w:val="az-Latn-AZ"/>
        </w:rPr>
        <w:t xml:space="preserve"> раст</w:t>
      </w:r>
      <w:proofErr w:type="spellStart"/>
      <w:r w:rsidRPr="00172415">
        <w:t>ительное</w:t>
      </w:r>
      <w:proofErr w:type="spellEnd"/>
      <w:r w:rsidRPr="00172415">
        <w:rPr>
          <w:lang w:val="az-Latn-AZ"/>
        </w:rPr>
        <w:t xml:space="preserve"> сырь</w:t>
      </w:r>
      <w:r w:rsidRPr="00172415">
        <w:t>е</w:t>
      </w:r>
      <w:r w:rsidRPr="00172415">
        <w:rPr>
          <w:lang w:val="az-Latn-AZ"/>
        </w:rPr>
        <w:t xml:space="preserve"> в целом, измельченном и порошкообразном виде, а также в составе различных растительных сборов</w:t>
      </w:r>
      <w:r w:rsidRPr="00172415">
        <w:t>,</w:t>
      </w:r>
      <w:r w:rsidRPr="00172415">
        <w:rPr>
          <w:lang w:val="az-Latn-AZ"/>
        </w:rPr>
        <w:t xml:space="preserve"> используя соответствующие </w:t>
      </w:r>
      <w:r w:rsidRPr="00172415">
        <w:t>определители</w:t>
      </w:r>
      <w:r w:rsidRPr="00172415">
        <w:rPr>
          <w:lang w:val="az-Latn-AZ"/>
        </w:rPr>
        <w:t>.</w:t>
      </w:r>
    </w:p>
    <w:p w:rsidR="00D3486E" w:rsidRPr="00172415" w:rsidRDefault="00D3486E" w:rsidP="00D3486E">
      <w:pPr>
        <w:spacing w:line="360" w:lineRule="auto"/>
        <w:ind w:firstLine="708"/>
        <w:jc w:val="both"/>
        <w:rPr>
          <w:lang w:val="az-Latn-AZ"/>
        </w:rPr>
      </w:pPr>
      <w:r w:rsidRPr="00172415">
        <w:rPr>
          <w:lang w:val="az-Latn-AZ"/>
        </w:rPr>
        <w:t xml:space="preserve">3. </w:t>
      </w:r>
      <w:r w:rsidRPr="00172415">
        <w:t>В</w:t>
      </w:r>
      <w:r w:rsidRPr="00172415">
        <w:rPr>
          <w:lang w:val="az-Latn-AZ"/>
        </w:rPr>
        <w:t xml:space="preserve">ладеет техникой проведения качественных реакций и методами количественного определения </w:t>
      </w:r>
      <w:r w:rsidRPr="00172415">
        <w:t>о</w:t>
      </w:r>
      <w:r w:rsidRPr="00172415">
        <w:rPr>
          <w:lang w:val="az-Latn-AZ"/>
        </w:rPr>
        <w:t>сновн</w:t>
      </w:r>
      <w:proofErr w:type="spellStart"/>
      <w:r w:rsidRPr="00172415">
        <w:t>ых</w:t>
      </w:r>
      <w:proofErr w:type="spellEnd"/>
      <w:r w:rsidRPr="00172415">
        <w:rPr>
          <w:lang w:val="az-Latn-AZ"/>
        </w:rPr>
        <w:t xml:space="preserve"> групп биологически активных веществ в составе лекарственных растений, умеет выбирать подходящий метод хроматографии при анализе лекарственного растительного сырья.</w:t>
      </w:r>
    </w:p>
    <w:p w:rsidR="00D3486E" w:rsidRPr="00172415" w:rsidRDefault="00D3486E" w:rsidP="00D3486E">
      <w:pPr>
        <w:spacing w:line="360" w:lineRule="auto"/>
        <w:ind w:firstLine="708"/>
        <w:jc w:val="both"/>
        <w:rPr>
          <w:lang w:val="az-Latn-AZ"/>
        </w:rPr>
      </w:pPr>
      <w:r w:rsidRPr="00172415">
        <w:rPr>
          <w:lang w:val="az-Latn-AZ"/>
        </w:rPr>
        <w:t>4. Знает методы получения и очистки различных групп биологически активных веществ из лекарственного растительного сырья, основные группы биологически активных соединений и их физико-химические свойства, пути биосинтеза, методы качественного и количественного определения биологически активных веществ, правила стандартизации</w:t>
      </w:r>
      <w:r w:rsidRPr="00172415">
        <w:t xml:space="preserve"> </w:t>
      </w:r>
      <w:r w:rsidRPr="00172415">
        <w:rPr>
          <w:lang w:val="az-Latn-AZ"/>
        </w:rPr>
        <w:t>лекарственного растительного сырья, знает требования, связанные с результатами анализа сырья.</w:t>
      </w:r>
    </w:p>
    <w:p w:rsidR="00D3486E" w:rsidRPr="00172415" w:rsidRDefault="00D3486E" w:rsidP="00D3486E">
      <w:pPr>
        <w:spacing w:line="360" w:lineRule="auto"/>
        <w:ind w:firstLine="708"/>
        <w:jc w:val="both"/>
        <w:rPr>
          <w:lang w:val="az-Latn-AZ"/>
        </w:rPr>
      </w:pPr>
      <w:r w:rsidRPr="00172415">
        <w:rPr>
          <w:lang w:val="az-Latn-AZ"/>
        </w:rPr>
        <w:t>5. Умеет определять фармакопейные показатели лекарственного растительного сырья, осуществляет приемку лекарственного растительного сырья и может оформить на него сертификат.</w:t>
      </w:r>
    </w:p>
    <w:p w:rsidR="00D3486E" w:rsidRPr="00172415" w:rsidRDefault="00C150DB" w:rsidP="00D3486E">
      <w:pPr>
        <w:spacing w:line="360" w:lineRule="auto"/>
        <w:ind w:firstLine="708"/>
        <w:jc w:val="both"/>
        <w:rPr>
          <w:lang w:val="az-Latn-AZ"/>
        </w:rPr>
      </w:pPr>
      <w:r>
        <w:rPr>
          <w:b/>
        </w:rPr>
        <w:t>С</w:t>
      </w:r>
      <w:r w:rsidRPr="00C150DB">
        <w:rPr>
          <w:b/>
          <w:lang w:val="az-Latn-AZ"/>
        </w:rPr>
        <w:t>одержание</w:t>
      </w:r>
      <w:r>
        <w:rPr>
          <w:b/>
        </w:rPr>
        <w:t xml:space="preserve"> предмета</w:t>
      </w:r>
      <w:r w:rsidRPr="00DF57EC">
        <w:rPr>
          <w:b/>
          <w:lang w:val="az-Latn-AZ"/>
        </w:rPr>
        <w:t>:</w:t>
      </w:r>
      <w:r w:rsidRPr="00C150DB">
        <w:rPr>
          <w:b/>
          <w:lang w:val="az-Latn-AZ"/>
        </w:rPr>
        <w:t xml:space="preserve"> </w:t>
      </w:r>
      <w:r w:rsidR="00D3486E" w:rsidRPr="00172415">
        <w:rPr>
          <w:lang w:val="az-Latn-AZ"/>
        </w:rPr>
        <w:t>Методы фармакогностического анализа, лекарственны</w:t>
      </w:r>
      <w:r w:rsidR="00D3486E" w:rsidRPr="00172415">
        <w:t>е</w:t>
      </w:r>
      <w:r w:rsidR="00D3486E" w:rsidRPr="00172415">
        <w:rPr>
          <w:lang w:val="az-Latn-AZ"/>
        </w:rPr>
        <w:t xml:space="preserve"> растения, классификация биологически активных веществ, физико-химические свойства, способы получения, их </w:t>
      </w:r>
      <w:r w:rsidR="00D3486E" w:rsidRPr="00172415">
        <w:t>качественное</w:t>
      </w:r>
      <w:r w:rsidR="00D3486E" w:rsidRPr="00172415">
        <w:rPr>
          <w:lang w:val="az-Latn-AZ"/>
        </w:rPr>
        <w:t xml:space="preserve"> и количественное определение, распространение в растительном мире, внешний вид лекарственных растений, химический состав, морфологические отличия от аналогичных видов и других растений, экологические характеристики, формирует знания о сырьевой базе и обучает знаниям и навыкам о сферах применения лекарственных растений.</w:t>
      </w:r>
      <w:r w:rsidR="00D3486E">
        <w:t xml:space="preserve"> </w:t>
      </w:r>
      <w:r w:rsidR="001168AD" w:rsidRPr="00DF57EC">
        <w:t xml:space="preserve">Для преподавания предмета «Фармакогнозия» следует </w:t>
      </w:r>
      <w:r w:rsidR="001168AD" w:rsidRPr="00DF57EC">
        <w:lastRenderedPageBreak/>
        <w:t xml:space="preserve">преподавать предметы Фармацевтическая ботаника </w:t>
      </w:r>
      <w:r w:rsidR="00D3486E">
        <w:t>2</w:t>
      </w:r>
      <w:r w:rsidR="001168AD" w:rsidRPr="00DF57EC">
        <w:t xml:space="preserve">. Так как для качественного </w:t>
      </w:r>
      <w:proofErr w:type="gramStart"/>
      <w:r w:rsidR="001168AD" w:rsidRPr="00DF57EC">
        <w:t>определении</w:t>
      </w:r>
      <w:proofErr w:type="gramEnd"/>
      <w:r w:rsidR="001168AD" w:rsidRPr="00DF57EC">
        <w:t xml:space="preserve"> лекарственных растений важно знать различные диагностические признаки их морфологического и анатомического строения. Знания, полученные студентами при преподавании предмета Фармакогнозия</w:t>
      </w:r>
      <w:r w:rsidR="00D3486E">
        <w:t xml:space="preserve"> 1</w:t>
      </w:r>
      <w:r w:rsidR="001168AD" w:rsidRPr="00DF57EC">
        <w:t xml:space="preserve">, важны при преподавании предмета </w:t>
      </w:r>
      <w:r w:rsidR="00D3486E">
        <w:t xml:space="preserve">Фармакогнозия 2. </w:t>
      </w:r>
      <w:r w:rsidR="00D3486E" w:rsidRPr="00172415">
        <w:rPr>
          <w:lang w:val="az-Latn-AZ"/>
        </w:rPr>
        <w:t xml:space="preserve">Фармацевты государственных и частных аптек, научно-исследовательских институтов, различных отраслей </w:t>
      </w:r>
      <w:r w:rsidR="00D3486E" w:rsidRPr="00172415">
        <w:t xml:space="preserve">фармацевтической </w:t>
      </w:r>
      <w:r w:rsidR="00D3486E" w:rsidRPr="00172415">
        <w:rPr>
          <w:lang w:val="az-Latn-AZ"/>
        </w:rPr>
        <w:t xml:space="preserve"> и косметической промышленности, предприятий оптовой и розничной торговли фармацевтическими препаратами, соответствующих государственных и частных органов фармацевтического регулирования, соответствующих структур фитосанитарных служб, фармацевтических лабораторий, центров клеток и стволовых клеток, радиофармацевтические лаборатории, лаборатории допинг-контроля, лаборатории таможенного контроля, лаборатории безопасности пищевых продуктов, лаборатории по выявлению загрязнений окружающей среды, лаборатории анализа наркотических и психотропных химических веществ и их прекурсоров, соответствующие подразделения медицинских экспертных центров.</w:t>
      </w:r>
      <w:r w:rsidR="00D3486E">
        <w:t xml:space="preserve"> </w:t>
      </w:r>
      <w:r w:rsidR="00D3486E" w:rsidRPr="00172415">
        <w:rPr>
          <w:lang w:val="az-Latn-AZ"/>
        </w:rPr>
        <w:t>Выпускники, получившие степень бакалавра фармации, могут продолжить образование на уровне магистра по различным специальностям.</w:t>
      </w:r>
      <w:r w:rsidR="00D3486E">
        <w:t xml:space="preserve"> </w:t>
      </w:r>
      <w:r w:rsidR="00D3486E" w:rsidRPr="00172415">
        <w:rPr>
          <w:lang w:val="az-Latn-AZ"/>
        </w:rPr>
        <w:t>Знания</w:t>
      </w:r>
      <w:r w:rsidR="00D3486E" w:rsidRPr="00172415">
        <w:t xml:space="preserve"> и</w:t>
      </w:r>
      <w:r w:rsidR="00D3486E" w:rsidRPr="00172415">
        <w:rPr>
          <w:lang w:val="az-Latn-AZ"/>
        </w:rPr>
        <w:t xml:space="preserve"> навыки приобретенные во время обучения, являются предпосылками для того, чтобы выпускники могли самостоятельно продолжать обучение на протяжении всей жизни.</w:t>
      </w:r>
    </w:p>
    <w:p w:rsidR="00C150DB" w:rsidRPr="00E84687" w:rsidRDefault="00C150DB" w:rsidP="00C150DB">
      <w:pPr>
        <w:shd w:val="clear" w:color="auto" w:fill="FFFFFF"/>
        <w:rPr>
          <w:b/>
          <w:bCs/>
        </w:rPr>
      </w:pPr>
      <w:r w:rsidRPr="00C150DB">
        <w:rPr>
          <w:b/>
          <w:bCs/>
        </w:rPr>
        <w:t>Формат преподавания предмета</w:t>
      </w:r>
    </w:p>
    <w:p w:rsidR="001A306B" w:rsidRPr="00E84687" w:rsidRDefault="001A306B" w:rsidP="00C150DB">
      <w:pPr>
        <w:shd w:val="clear" w:color="auto" w:fill="FFFFFF"/>
        <w:rPr>
          <w:b/>
          <w:bCs/>
        </w:rPr>
      </w:pPr>
    </w:p>
    <w:p w:rsidR="00C150DB" w:rsidRPr="009F41C8" w:rsidRDefault="009F41C8" w:rsidP="00C150DB">
      <w:pPr>
        <w:shd w:val="clear" w:color="auto" w:fill="FFFFFF"/>
      </w:pPr>
      <w:r>
        <w:t xml:space="preserve">1. </w:t>
      </w:r>
      <w:proofErr w:type="spellStart"/>
      <w:r>
        <w:rPr>
          <w:lang w:val="en-US"/>
        </w:rPr>
        <w:t>Очная</w:t>
      </w:r>
      <w:proofErr w:type="spellEnd"/>
    </w:p>
    <w:p w:rsidR="00C150DB" w:rsidRPr="00C150DB" w:rsidRDefault="00C150DB" w:rsidP="00C150DB">
      <w:pPr>
        <w:shd w:val="clear" w:color="auto" w:fill="FFFFFF"/>
        <w:rPr>
          <w:i/>
          <w:iCs/>
        </w:rPr>
      </w:pPr>
    </w:p>
    <w:tbl>
      <w:tblPr>
        <w:tblStyle w:val="TableNormal1"/>
        <w:tblW w:w="105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49"/>
        <w:gridCol w:w="4521"/>
        <w:gridCol w:w="4448"/>
        <w:gridCol w:w="1067"/>
      </w:tblGrid>
      <w:tr w:rsidR="00D878CB" w:rsidRPr="00DF57EC">
        <w:trPr>
          <w:trHeight w:val="3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rPr>
                <w:lang w:val="en-US"/>
              </w:rPr>
              <w:t>№</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8CB" w:rsidRPr="00DF57EC" w:rsidRDefault="00B41952">
            <w:r w:rsidRPr="00DF57EC">
              <w:rPr>
                <w:b/>
                <w:bCs/>
                <w:sz w:val="22"/>
                <w:szCs w:val="22"/>
              </w:rPr>
              <w:t>ТЕМЫ ЛЕКЦИЙ</w:t>
            </w:r>
          </w:p>
        </w:tc>
        <w:tc>
          <w:tcPr>
            <w:tcW w:w="4448" w:type="dxa"/>
            <w:tcBorders>
              <w:top w:val="single" w:sz="4" w:space="0" w:color="BFBFBF"/>
              <w:left w:val="single" w:sz="4"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E84687" w:rsidRDefault="00B41952">
            <w:pPr>
              <w:jc w:val="center"/>
              <w:rPr>
                <w:b/>
              </w:rPr>
            </w:pPr>
            <w:r w:rsidRPr="00E84687">
              <w:rPr>
                <w:b/>
                <w:i/>
                <w:iCs/>
              </w:rPr>
              <w:t>Список литературы</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E84687" w:rsidRDefault="000951D9" w:rsidP="000951D9">
            <w:pPr>
              <w:jc w:val="center"/>
              <w:rPr>
                <w:b/>
              </w:rPr>
            </w:pPr>
            <w:r w:rsidRPr="00E84687">
              <w:rPr>
                <w:b/>
                <w:i/>
                <w:iCs/>
              </w:rPr>
              <w:t>Часы</w:t>
            </w:r>
          </w:p>
        </w:tc>
      </w:tr>
      <w:tr w:rsidR="00D878CB" w:rsidRPr="00DF57EC">
        <w:trPr>
          <w:trHeight w:val="30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1</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78CB" w:rsidRPr="00DF57EC" w:rsidRDefault="00B41952">
            <w:r w:rsidRPr="00DF57EC">
              <w:rPr>
                <w:sz w:val="22"/>
                <w:szCs w:val="22"/>
              </w:rPr>
              <w:t>Фармакогнозия и ее значение для фармации. Сырье природного происхождения (растительное, животное, минеральное).</w:t>
            </w:r>
          </w:p>
        </w:tc>
        <w:tc>
          <w:tcPr>
            <w:tcW w:w="4448" w:type="dxa"/>
            <w:tcBorders>
              <w:top w:val="single" w:sz="4" w:space="0" w:color="BFBFBF"/>
              <w:left w:val="single" w:sz="4"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419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24-34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3. Муравьева Д.А., Самылина И.А., Яковлев Г.П. Фармакогнозия. 5-е изд. Москва, «Медицина», 2007, 14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0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lastRenderedPageBreak/>
              <w:t>2</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78CB" w:rsidRPr="00DF57EC" w:rsidRDefault="00B41952">
            <w:r w:rsidRPr="00DF57EC">
              <w:rPr>
                <w:sz w:val="22"/>
                <w:szCs w:val="22"/>
              </w:rPr>
              <w:t>Лекарственные растения, лекарственное растительное сырье. Дикорастущие и культивируемые ЛРС. Заготовка. Товарооборот.</w:t>
            </w:r>
          </w:p>
        </w:tc>
        <w:tc>
          <w:tcPr>
            <w:tcW w:w="4448" w:type="dxa"/>
            <w:tcBorders>
              <w:top w:val="single" w:sz="4" w:space="0" w:color="BFBFBF"/>
              <w:left w:val="single" w:sz="4"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419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24-34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3. Муравьева Д.А., Самылина И.А., Яковлев Г.П. Фармакогнозия. 5-е изд. Москва, «Медицина», 2007, 52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4</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721"/>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3</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vAlign w:val="center"/>
          </w:tcPr>
          <w:p w:rsidR="00D878CB" w:rsidRPr="00DF57EC" w:rsidRDefault="00B41952">
            <w:r w:rsidRPr="00DF57EC">
              <w:rPr>
                <w:sz w:val="22"/>
                <w:szCs w:val="22"/>
              </w:rPr>
              <w:t xml:space="preserve">Флора Азербайджана как источник нового лекарственного растительного сырья. </w:t>
            </w:r>
            <w:proofErr w:type="spellStart"/>
            <w:r w:rsidRPr="00DF57EC">
              <w:rPr>
                <w:sz w:val="22"/>
                <w:szCs w:val="22"/>
                <w:lang w:val="en-US"/>
              </w:rPr>
              <w:t>Этноботаника</w:t>
            </w:r>
            <w:proofErr w:type="spellEnd"/>
            <w:r w:rsidRPr="00DF57EC">
              <w:rPr>
                <w:sz w:val="22"/>
                <w:szCs w:val="22"/>
                <w:lang w:val="en-US"/>
              </w:rPr>
              <w:t xml:space="preserve"> и </w:t>
            </w:r>
            <w:proofErr w:type="spellStart"/>
            <w:r w:rsidRPr="00DF57EC">
              <w:rPr>
                <w:sz w:val="22"/>
                <w:szCs w:val="22"/>
                <w:lang w:val="en-US"/>
              </w:rPr>
              <w:t>этнофармакология</w:t>
            </w:r>
            <w:proofErr w:type="spellEnd"/>
            <w:r w:rsidRPr="00DF57EC">
              <w:rPr>
                <w:sz w:val="22"/>
                <w:szCs w:val="22"/>
                <w:lang w:val="en-US"/>
              </w:rPr>
              <w:t>.</w:t>
            </w:r>
          </w:p>
        </w:tc>
        <w:tc>
          <w:tcPr>
            <w:tcW w:w="444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0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t>4</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Методы </w:t>
            </w:r>
            <w:proofErr w:type="spellStart"/>
            <w:r w:rsidRPr="00DF57EC">
              <w:rPr>
                <w:sz w:val="22"/>
                <w:szCs w:val="22"/>
              </w:rPr>
              <w:t>фармакогностического</w:t>
            </w:r>
            <w:proofErr w:type="spellEnd"/>
            <w:r w:rsidRPr="00DF57EC">
              <w:rPr>
                <w:sz w:val="22"/>
                <w:szCs w:val="22"/>
              </w:rPr>
              <w:t xml:space="preserve"> анализа. Методы экстракции. </w:t>
            </w:r>
            <w:proofErr w:type="spellStart"/>
            <w:r w:rsidRPr="00DF57EC">
              <w:rPr>
                <w:sz w:val="22"/>
                <w:szCs w:val="22"/>
              </w:rPr>
              <w:t>Хроматографический</w:t>
            </w:r>
            <w:proofErr w:type="spellEnd"/>
            <w:r w:rsidRPr="00DF57EC">
              <w:rPr>
                <w:sz w:val="22"/>
                <w:szCs w:val="22"/>
              </w:rPr>
              <w:t xml:space="preserve"> анализ. Выделение и идентификация индивидуальных веществ из ЛРС.</w:t>
            </w:r>
          </w:p>
        </w:tc>
        <w:tc>
          <w:tcPr>
            <w:tcW w:w="44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419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24-34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3. Муравьева Д.А., Самылина И.А., Яковлев Г.П. Фармакогнозия. 5-е изд. Москва, «Медицина», 2007, 38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4</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5</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tcPr>
          <w:p w:rsidR="00D878CB" w:rsidRPr="005D3DF4" w:rsidRDefault="00B41952">
            <w:r w:rsidRPr="005D3DF4">
              <w:rPr>
                <w:sz w:val="22"/>
                <w:szCs w:val="22"/>
              </w:rPr>
              <w:t>Первичные и вторичные метаболиты растения. Биологически активные вещества.</w:t>
            </w:r>
          </w:p>
        </w:tc>
        <w:tc>
          <w:tcPr>
            <w:tcW w:w="444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24-34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38-43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21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t>6.</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r w:rsidRPr="00DF57EC">
              <w:rPr>
                <w:sz w:val="22"/>
                <w:szCs w:val="22"/>
              </w:rPr>
              <w:t>Углеводы, особенности строения, классификация, физико-химические свойства, методы выделения, хранение, применение. Мон</w:t>
            </w:r>
            <w:proofErr w:type="gramStart"/>
            <w:r w:rsidRPr="00DF57EC">
              <w:rPr>
                <w:sz w:val="22"/>
                <w:szCs w:val="22"/>
              </w:rPr>
              <w:t>о-</w:t>
            </w:r>
            <w:proofErr w:type="gramEnd"/>
            <w:r w:rsidRPr="00DF57EC">
              <w:rPr>
                <w:sz w:val="22"/>
                <w:szCs w:val="22"/>
              </w:rPr>
              <w:t xml:space="preserve"> и олигосахариды. Медицинское применение углеводов, полученных из грибов и микроорганизмов.</w:t>
            </w:r>
          </w:p>
        </w:tc>
        <w:tc>
          <w:tcPr>
            <w:tcW w:w="4448" w:type="dxa"/>
            <w:tcBorders>
              <w:top w:val="single" w:sz="4" w:space="0" w:color="BFBFBF"/>
              <w:left w:val="single" w:sz="4"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122-148с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95-131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lastRenderedPageBreak/>
              <w:t>7.</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proofErr w:type="spellStart"/>
            <w:r w:rsidRPr="00DF57EC">
              <w:rPr>
                <w:sz w:val="22"/>
                <w:szCs w:val="22"/>
              </w:rPr>
              <w:t>Гомополисахариды</w:t>
            </w:r>
            <w:proofErr w:type="spellEnd"/>
            <w:r w:rsidRPr="00DF57EC">
              <w:rPr>
                <w:sz w:val="22"/>
                <w:szCs w:val="22"/>
              </w:rPr>
              <w:t xml:space="preserve">. ЛРС, содержащее </w:t>
            </w:r>
            <w:proofErr w:type="spellStart"/>
            <w:r w:rsidRPr="00DF57EC">
              <w:rPr>
                <w:sz w:val="22"/>
                <w:szCs w:val="22"/>
              </w:rPr>
              <w:t>гомополисахариды</w:t>
            </w:r>
            <w:proofErr w:type="spellEnd"/>
            <w:r w:rsidRPr="00DF57EC">
              <w:rPr>
                <w:sz w:val="22"/>
                <w:szCs w:val="22"/>
              </w:rPr>
              <w:t xml:space="preserve">. </w:t>
            </w:r>
          </w:p>
        </w:tc>
        <w:tc>
          <w:tcPr>
            <w:tcW w:w="4448" w:type="dxa"/>
            <w:tcBorders>
              <w:top w:val="single" w:sz="4" w:space="0" w:color="BFBFBF"/>
              <w:left w:val="single" w:sz="4"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1. Фармакогнозия. Лекарственное сырье растительного происхождения. Под редакцией Г.П.Яковлева 2010, 122-148с.</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95-131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21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t>8.</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proofErr w:type="spellStart"/>
            <w:r w:rsidRPr="00DF57EC">
              <w:rPr>
                <w:sz w:val="22"/>
                <w:szCs w:val="22"/>
              </w:rPr>
              <w:t>Гетерополисахариды</w:t>
            </w:r>
            <w:proofErr w:type="spellEnd"/>
            <w:r w:rsidRPr="00DF57EC">
              <w:rPr>
                <w:sz w:val="22"/>
                <w:szCs w:val="22"/>
              </w:rPr>
              <w:t xml:space="preserve">. ЛРС, содержащее </w:t>
            </w:r>
            <w:proofErr w:type="spellStart"/>
            <w:r w:rsidRPr="00DF57EC">
              <w:rPr>
                <w:sz w:val="22"/>
                <w:szCs w:val="22"/>
              </w:rPr>
              <w:t>гетерополисахариды</w:t>
            </w:r>
            <w:proofErr w:type="spellEnd"/>
            <w:r w:rsidRPr="00DF57EC">
              <w:rPr>
                <w:sz w:val="22"/>
                <w:szCs w:val="22"/>
              </w:rPr>
              <w:t>.</w:t>
            </w:r>
          </w:p>
        </w:tc>
        <w:tc>
          <w:tcPr>
            <w:tcW w:w="4448" w:type="dxa"/>
            <w:tcBorders>
              <w:top w:val="single" w:sz="4" w:space="0" w:color="BFBFBF"/>
              <w:left w:val="single" w:sz="4"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122-148с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95-131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9.</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Витамины, их классификация. ЛРС, </w:t>
            </w:r>
            <w:proofErr w:type="gramStart"/>
            <w:r w:rsidRPr="00DF57EC">
              <w:rPr>
                <w:sz w:val="22"/>
                <w:szCs w:val="22"/>
              </w:rPr>
              <w:t>содержащее</w:t>
            </w:r>
            <w:proofErr w:type="gramEnd"/>
            <w:r w:rsidRPr="00DF57EC">
              <w:rPr>
                <w:sz w:val="22"/>
                <w:szCs w:val="22"/>
              </w:rPr>
              <w:t xml:space="preserve"> витамины.</w:t>
            </w:r>
          </w:p>
        </w:tc>
        <w:tc>
          <w:tcPr>
            <w:tcW w:w="4448" w:type="dxa"/>
            <w:tcBorders>
              <w:top w:val="single" w:sz="4" w:space="0" w:color="BFBFBF"/>
              <w:left w:val="single" w:sz="4"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1. Фармакогнозия. Лекарственное сырье растительного происхождения. Под редакцией Г.П.Яковлева 2010, 679-691с.</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159-193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t>10.</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Липиды. </w:t>
            </w:r>
            <w:proofErr w:type="gramStart"/>
            <w:r w:rsidRPr="00DF57EC">
              <w:rPr>
                <w:sz w:val="22"/>
                <w:szCs w:val="22"/>
              </w:rPr>
              <w:t>Жирные масла, особенности строения, классификация, физико-химические свойства, методы выделения, хранение, применение.</w:t>
            </w:r>
            <w:proofErr w:type="gramEnd"/>
            <w:r w:rsidRPr="00DF57EC">
              <w:rPr>
                <w:sz w:val="22"/>
                <w:szCs w:val="22"/>
              </w:rPr>
              <w:t xml:space="preserve"> Простагландины.</w:t>
            </w:r>
          </w:p>
        </w:tc>
        <w:tc>
          <w:tcPr>
            <w:tcW w:w="44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155-165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134-158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11</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Липиды. ЛРС, </w:t>
            </w:r>
            <w:proofErr w:type="gramStart"/>
            <w:r w:rsidRPr="00DF57EC">
              <w:rPr>
                <w:sz w:val="22"/>
                <w:szCs w:val="22"/>
              </w:rPr>
              <w:t>содержащее</w:t>
            </w:r>
            <w:proofErr w:type="gramEnd"/>
            <w:r w:rsidRPr="00DF57EC">
              <w:rPr>
                <w:sz w:val="22"/>
                <w:szCs w:val="22"/>
              </w:rPr>
              <w:t xml:space="preserve"> липиды.</w:t>
            </w:r>
          </w:p>
        </w:tc>
        <w:tc>
          <w:tcPr>
            <w:tcW w:w="444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155-165 </w:t>
            </w:r>
            <w:proofErr w:type="gramStart"/>
            <w:r w:rsidRPr="00DF57EC">
              <w:t>с</w:t>
            </w:r>
            <w:proofErr w:type="gramEnd"/>
            <w:r w:rsidRPr="00DF57EC">
              <w:t>.</w:t>
            </w:r>
          </w:p>
          <w:p w:rsidR="00D878CB" w:rsidRPr="00DF57EC" w:rsidRDefault="00B41952">
            <w:pPr>
              <w:widowControl w:val="0"/>
              <w:jc w:val="both"/>
              <w:rPr>
                <w:lang w:val="az-Latn-AZ"/>
              </w:rPr>
            </w:pPr>
            <w:r w:rsidRPr="00DF57EC">
              <w:t xml:space="preserve">2. Муравьева Д.А., Самылина И.А., Яковлев Г.П. Фармакогнозия. 5-е изд. Москва, «Медицина», 2007, 134-158 </w:t>
            </w:r>
            <w:proofErr w:type="gramStart"/>
            <w:r w:rsidRPr="00DF57EC">
              <w:t>с</w:t>
            </w:r>
            <w:proofErr w:type="gramEnd"/>
            <w:r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961"/>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t>12</w:t>
            </w:r>
          </w:p>
        </w:tc>
        <w:tc>
          <w:tcPr>
            <w:tcW w:w="4521" w:type="dxa"/>
            <w:tcBorders>
              <w:top w:val="single" w:sz="4" w:space="0" w:color="000000"/>
              <w:left w:val="single" w:sz="4" w:space="0" w:color="000000"/>
              <w:bottom w:val="single" w:sz="4" w:space="0" w:color="000000"/>
              <w:right w:val="single" w:sz="4" w:space="0" w:color="BFBFBF"/>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Белки, особенности строения, классификация, физико-химические свойства, методы выделения, хранение, применение. ЛРС </w:t>
            </w:r>
            <w:proofErr w:type="gramStart"/>
            <w:r w:rsidRPr="00DF57EC">
              <w:rPr>
                <w:sz w:val="22"/>
                <w:szCs w:val="22"/>
              </w:rPr>
              <w:t>содержащее</w:t>
            </w:r>
            <w:proofErr w:type="gramEnd"/>
            <w:r w:rsidRPr="00DF57EC">
              <w:rPr>
                <w:sz w:val="22"/>
                <w:szCs w:val="22"/>
              </w:rPr>
              <w:t xml:space="preserve"> белки. </w:t>
            </w:r>
            <w:proofErr w:type="spellStart"/>
            <w:r w:rsidRPr="00DF57EC">
              <w:rPr>
                <w:sz w:val="22"/>
                <w:szCs w:val="22"/>
              </w:rPr>
              <w:t>Лектины</w:t>
            </w:r>
            <w:proofErr w:type="spellEnd"/>
            <w:r w:rsidRPr="00DF57EC">
              <w:rPr>
                <w:sz w:val="22"/>
                <w:szCs w:val="22"/>
              </w:rPr>
              <w:t>.</w:t>
            </w:r>
          </w:p>
        </w:tc>
        <w:tc>
          <w:tcPr>
            <w:tcW w:w="4448"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961"/>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13</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r w:rsidRPr="00DF57EC">
              <w:rPr>
                <w:sz w:val="22"/>
                <w:szCs w:val="22"/>
              </w:rPr>
              <w:t xml:space="preserve">Ферменты, особенности строения, классификация, физико-химические свойства, методы выделения, хранение, применение. ЛРС, </w:t>
            </w:r>
            <w:proofErr w:type="gramStart"/>
            <w:r w:rsidRPr="00DF57EC">
              <w:rPr>
                <w:sz w:val="22"/>
                <w:szCs w:val="22"/>
              </w:rPr>
              <w:t>содержащее</w:t>
            </w:r>
            <w:proofErr w:type="gramEnd"/>
            <w:r w:rsidRPr="00DF57EC">
              <w:rPr>
                <w:sz w:val="22"/>
                <w:szCs w:val="22"/>
              </w:rPr>
              <w:t xml:space="preserve"> ферменты.</w:t>
            </w:r>
          </w:p>
        </w:tc>
        <w:tc>
          <w:tcPr>
            <w:tcW w:w="4448" w:type="dxa"/>
            <w:tcBorders>
              <w:top w:val="single" w:sz="4" w:space="0" w:color="BFBFBF"/>
              <w:left w:val="single" w:sz="4"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8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auto"/>
            <w:tcMar>
              <w:top w:w="80" w:type="dxa"/>
              <w:left w:w="80" w:type="dxa"/>
              <w:bottom w:w="80" w:type="dxa"/>
              <w:right w:w="80" w:type="dxa"/>
            </w:tcMar>
          </w:tcPr>
          <w:p w:rsidR="00D878CB" w:rsidRPr="00DF57EC" w:rsidRDefault="00B41952">
            <w:pPr>
              <w:jc w:val="both"/>
            </w:pPr>
            <w:r w:rsidRPr="00DF57EC">
              <w:lastRenderedPageBreak/>
              <w:t>14</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78CB" w:rsidRPr="00DF57EC" w:rsidRDefault="00B41952">
            <w:proofErr w:type="spellStart"/>
            <w:r w:rsidRPr="00DF57EC">
              <w:rPr>
                <w:sz w:val="22"/>
                <w:szCs w:val="22"/>
              </w:rPr>
              <w:t>Ресурсоведение</w:t>
            </w:r>
            <w:proofErr w:type="spellEnd"/>
            <w:r w:rsidRPr="00DF57EC">
              <w:rPr>
                <w:sz w:val="22"/>
                <w:szCs w:val="22"/>
              </w:rPr>
              <w:t>.</w:t>
            </w:r>
          </w:p>
        </w:tc>
        <w:tc>
          <w:tcPr>
            <w:tcW w:w="4448" w:type="dxa"/>
            <w:tcBorders>
              <w:top w:val="single" w:sz="4" w:space="0" w:color="BFBFBF"/>
              <w:left w:val="single" w:sz="4"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Фармакогнозия. Лекарственное сырье растительного происхождения. Под редакцией Г.П.Яковлева 2010, 108-120 </w:t>
            </w:r>
            <w:proofErr w:type="gramStart"/>
            <w:r w:rsidRPr="00DF57EC">
              <w:t>с</w:t>
            </w:r>
            <w:proofErr w:type="gramEnd"/>
            <w:r w:rsidRPr="00DF57EC">
              <w:t>.</w:t>
            </w:r>
          </w:p>
          <w:p w:rsidR="00D878CB" w:rsidRPr="00DF57EC" w:rsidRDefault="001168AD">
            <w:pPr>
              <w:widowControl w:val="0"/>
              <w:jc w:val="both"/>
              <w:rPr>
                <w:lang w:val="az-Latn-AZ"/>
              </w:rPr>
            </w:pPr>
            <w:r w:rsidRPr="00DF57EC">
              <w:rPr>
                <w:lang w:val="az-Latn-AZ"/>
              </w:rPr>
              <w:t>2</w:t>
            </w:r>
            <w:r w:rsidR="00B41952" w:rsidRPr="00DF57EC">
              <w:t xml:space="preserve">. Муравьева Д.А., Самылина И.А., Яковлев Г.П. Фармакогнозия. 5-е изд. Москва, «Медицина», 2007, 80-91 </w:t>
            </w:r>
            <w:proofErr w:type="gramStart"/>
            <w:r w:rsidR="00B41952" w:rsidRPr="00DF57EC">
              <w:t>с</w:t>
            </w:r>
            <w:proofErr w:type="gramEnd"/>
            <w:r w:rsidR="00B41952"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2100"/>
          <w:jc w:val="center"/>
        </w:trPr>
        <w:tc>
          <w:tcPr>
            <w:tcW w:w="549" w:type="dxa"/>
            <w:tcBorders>
              <w:top w:val="single" w:sz="4" w:space="0" w:color="BFBFBF"/>
              <w:left w:val="single" w:sz="4" w:space="0" w:color="BFBFBF"/>
              <w:bottom w:val="single" w:sz="4" w:space="0" w:color="BFBFBF"/>
              <w:right w:val="single" w:sz="4" w:space="0" w:color="000000"/>
            </w:tcBorders>
            <w:shd w:val="clear" w:color="auto" w:fill="F2F2F2"/>
            <w:tcMar>
              <w:top w:w="80" w:type="dxa"/>
              <w:left w:w="80" w:type="dxa"/>
              <w:bottom w:w="80" w:type="dxa"/>
              <w:right w:w="80" w:type="dxa"/>
            </w:tcMar>
          </w:tcPr>
          <w:p w:rsidR="00D878CB" w:rsidRPr="00DF57EC" w:rsidRDefault="00B41952">
            <w:pPr>
              <w:jc w:val="both"/>
            </w:pPr>
            <w:r w:rsidRPr="00DF57EC">
              <w:t>15</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878CB" w:rsidRPr="00DF57EC" w:rsidRDefault="00B41952">
            <w:r w:rsidRPr="00DF57EC">
              <w:rPr>
                <w:sz w:val="22"/>
                <w:szCs w:val="22"/>
              </w:rPr>
              <w:t>Контроль качества сырья природного происхождения. Стандартизация.</w:t>
            </w:r>
          </w:p>
        </w:tc>
        <w:tc>
          <w:tcPr>
            <w:tcW w:w="4448" w:type="dxa"/>
            <w:tcBorders>
              <w:top w:val="single" w:sz="4" w:space="0" w:color="BFBFBF"/>
              <w:left w:val="single" w:sz="4"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419 </w:t>
            </w:r>
            <w:proofErr w:type="gramStart"/>
            <w:r w:rsidRPr="00DF57EC">
              <w:t>с</w:t>
            </w:r>
            <w:proofErr w:type="gramEnd"/>
            <w:r w:rsidRPr="00DF57EC">
              <w:t xml:space="preserve">. </w:t>
            </w:r>
          </w:p>
          <w:p w:rsidR="00D878CB" w:rsidRPr="00DF57EC" w:rsidRDefault="001168AD">
            <w:pPr>
              <w:widowControl w:val="0"/>
              <w:jc w:val="both"/>
              <w:rPr>
                <w:lang w:val="az-Latn-AZ"/>
              </w:rPr>
            </w:pPr>
            <w:r w:rsidRPr="00DF57EC">
              <w:rPr>
                <w:lang w:val="az-Latn-AZ"/>
              </w:rPr>
              <w:t>2</w:t>
            </w:r>
            <w:r w:rsidR="00B41952" w:rsidRPr="00DF57EC">
              <w:t xml:space="preserve">. Муравьева Д.А., Самылина И.А., Яковлев Г.П. Фармакогнозия. 5-е изд. Москва, «Медицина», 2007, 63-77 </w:t>
            </w:r>
            <w:proofErr w:type="gramStart"/>
            <w:r w:rsidR="00B41952" w:rsidRPr="00DF57EC">
              <w:t>с</w:t>
            </w:r>
            <w:proofErr w:type="gramEnd"/>
            <w:r w:rsidR="00B41952" w:rsidRPr="00DF57EC">
              <w:t>.</w:t>
            </w:r>
          </w:p>
          <w:p w:rsidR="001168AD" w:rsidRPr="00DF57EC" w:rsidRDefault="001168AD">
            <w:pPr>
              <w:widowControl w:val="0"/>
              <w:jc w:val="both"/>
              <w:rPr>
                <w:lang w:val="az-Latn-AZ"/>
              </w:rPr>
            </w:pPr>
            <w:r w:rsidRPr="00DF57EC">
              <w:rPr>
                <w:lang w:val="az-Latn-AZ"/>
              </w:rPr>
              <w:t>3</w:t>
            </w:r>
            <w:r w:rsidRPr="00DF57EC">
              <w:t xml:space="preserve">. </w:t>
            </w:r>
            <w:r w:rsidR="005D3DF4">
              <w:t>Лекционный материал, ЭОС</w:t>
            </w:r>
          </w:p>
        </w:tc>
        <w:tc>
          <w:tcPr>
            <w:tcW w:w="106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bl>
    <w:p w:rsidR="00D878CB" w:rsidRPr="00DF57EC" w:rsidRDefault="00D878CB">
      <w:pPr>
        <w:widowControl w:val="0"/>
        <w:shd w:val="clear" w:color="auto" w:fill="FFFFFF"/>
        <w:jc w:val="center"/>
        <w:rPr>
          <w:b/>
          <w:bCs/>
        </w:rPr>
      </w:pPr>
    </w:p>
    <w:p w:rsidR="00D878CB" w:rsidRPr="00DF57EC" w:rsidRDefault="00D878CB"/>
    <w:p w:rsidR="00D878CB" w:rsidRPr="00DF57EC" w:rsidRDefault="00D878CB"/>
    <w:tbl>
      <w:tblPr>
        <w:tblStyle w:val="TableNormal1"/>
        <w:tblW w:w="106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83"/>
        <w:gridCol w:w="4628"/>
        <w:gridCol w:w="4322"/>
        <w:gridCol w:w="1077"/>
      </w:tblGrid>
      <w:tr w:rsidR="00D878CB" w:rsidRPr="00DF57EC">
        <w:trPr>
          <w:trHeight w:val="803"/>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rPr>
                <w:lang w:val="en-US"/>
              </w:rPr>
              <w:t>№</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pPr>
              <w:jc w:val="center"/>
            </w:pPr>
            <w:r w:rsidRPr="00DF57EC">
              <w:rPr>
                <w:b/>
                <w:bCs/>
              </w:rPr>
              <w:t>Тема практических занятий</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spacing w:after="160" w:line="259" w:lineRule="auto"/>
              <w:jc w:val="center"/>
            </w:pPr>
            <w:r w:rsidRPr="00DF57EC">
              <w:rPr>
                <w:rFonts w:eastAsia="Calibri"/>
              </w:rPr>
              <w:t>Список литературы</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jc w:val="center"/>
            </w:pPr>
            <w:r w:rsidRPr="00DF57EC">
              <w:rPr>
                <w:i/>
                <w:iCs/>
              </w:rPr>
              <w:t>Часы</w:t>
            </w:r>
          </w:p>
        </w:tc>
      </w:tr>
      <w:tr w:rsidR="00D878CB" w:rsidRPr="00DF57EC">
        <w:trPr>
          <w:trHeight w:val="21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1</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 xml:space="preserve">Предмет фармакогнозии. Методы </w:t>
            </w:r>
            <w:proofErr w:type="spellStart"/>
            <w:r w:rsidRPr="00DF57EC">
              <w:t>фармакогностического</w:t>
            </w:r>
            <w:proofErr w:type="spellEnd"/>
            <w:r w:rsidRPr="00DF57EC">
              <w:t xml:space="preserve"> анализа. Заготовка, сбор, сушка и хранение ЛРС. Контаминации. </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704 </w:t>
            </w:r>
            <w:proofErr w:type="gramStart"/>
            <w:r w:rsidRPr="00DF57EC">
              <w:t>с</w:t>
            </w:r>
            <w:proofErr w:type="gramEnd"/>
            <w:r w:rsidRPr="00DF57EC">
              <w:t xml:space="preserve">. </w:t>
            </w:r>
          </w:p>
          <w:p w:rsidR="00D878CB" w:rsidRPr="00DF57EC" w:rsidRDefault="00B41952">
            <w:pPr>
              <w:widowControl w:val="0"/>
              <w:jc w:val="both"/>
            </w:pPr>
            <w:r w:rsidRPr="00DF57EC">
              <w:t xml:space="preserve">2. Муравьева Д.А., Самылина И.А., Яковлев Г.П. Фармакогнозия. 5-е изд. Москва, «Медицина», 2007, 14, 52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21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t>2</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Макроскопический анализ. Товароведческий анализ. Определение неизвестного сырья с помощью определителей.</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27, 400, 419 </w:t>
            </w:r>
            <w:proofErr w:type="gramStart"/>
            <w:r w:rsidRPr="00DF57EC">
              <w:t>с</w:t>
            </w:r>
            <w:proofErr w:type="gramEnd"/>
            <w:r w:rsidRPr="00DF57EC">
              <w:t xml:space="preserve">. </w:t>
            </w:r>
          </w:p>
          <w:p w:rsidR="00D878CB" w:rsidRPr="00DF57EC" w:rsidRDefault="00B41952">
            <w:pPr>
              <w:widowControl w:val="0"/>
              <w:jc w:val="both"/>
            </w:pPr>
            <w:r w:rsidRPr="00DF57EC">
              <w:t xml:space="preserve">2. Муравьева Д.А., Самылина И.А., Яковлев Г.П. Фармакогнозия. 5-е изд. Москва, «Медицина», 2007, 656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12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3</w:t>
            </w:r>
          </w:p>
        </w:tc>
        <w:tc>
          <w:tcPr>
            <w:tcW w:w="4628" w:type="dxa"/>
            <w:tcBorders>
              <w:top w:val="single" w:sz="12" w:space="0" w:color="000000"/>
              <w:left w:val="single" w:sz="12" w:space="0" w:color="000000"/>
              <w:bottom w:val="single" w:sz="12" w:space="0" w:color="000000"/>
              <w:right w:val="single" w:sz="4" w:space="0" w:color="BFBFBF"/>
            </w:tcBorders>
            <w:shd w:val="clear" w:color="auto" w:fill="auto"/>
            <w:tcMar>
              <w:top w:w="80" w:type="dxa"/>
              <w:left w:w="80" w:type="dxa"/>
              <w:bottom w:w="80" w:type="dxa"/>
              <w:right w:w="80" w:type="dxa"/>
            </w:tcMar>
            <w:vAlign w:val="center"/>
          </w:tcPr>
          <w:p w:rsidR="00D878CB" w:rsidRPr="00DF57EC" w:rsidRDefault="00B41952">
            <w:r w:rsidRPr="00DF57EC">
              <w:t xml:space="preserve">Умение работать с микроскопом. </w:t>
            </w:r>
            <w:r w:rsidRPr="00DF57EC">
              <w:rPr>
                <w:lang w:val="en-US"/>
              </w:rPr>
              <w:t>M</w:t>
            </w:r>
            <w:proofErr w:type="spellStart"/>
            <w:r w:rsidRPr="00DF57EC">
              <w:t>икроскопический</w:t>
            </w:r>
            <w:proofErr w:type="spellEnd"/>
            <w:r w:rsidRPr="00DF57EC">
              <w:t xml:space="preserve"> анализ. Определение неизвестного сырья с помощью определителей.</w:t>
            </w:r>
          </w:p>
        </w:tc>
        <w:tc>
          <w:tcPr>
            <w:tcW w:w="4322"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27-30 </w:t>
            </w:r>
            <w:proofErr w:type="gramStart"/>
            <w:r w:rsidRPr="00DF57EC">
              <w:t>с</w:t>
            </w:r>
            <w:proofErr w:type="gramEnd"/>
            <w:r w:rsidRPr="00DF57EC">
              <w:t xml:space="preserve">. </w:t>
            </w:r>
          </w:p>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9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t>4</w:t>
            </w:r>
          </w:p>
        </w:tc>
        <w:tc>
          <w:tcPr>
            <w:tcW w:w="4628" w:type="dxa"/>
            <w:tcBorders>
              <w:top w:val="single" w:sz="12" w:space="0" w:color="000000"/>
              <w:left w:val="single" w:sz="12" w:space="0" w:color="000000"/>
              <w:bottom w:val="single" w:sz="12" w:space="0" w:color="000000"/>
              <w:right w:val="single" w:sz="4" w:space="0" w:color="BFBFBF"/>
            </w:tcBorders>
            <w:shd w:val="clear" w:color="auto" w:fill="auto"/>
            <w:tcMar>
              <w:top w:w="80" w:type="dxa"/>
              <w:left w:w="80" w:type="dxa"/>
              <w:bottom w:w="80" w:type="dxa"/>
              <w:right w:w="80" w:type="dxa"/>
            </w:tcMar>
            <w:vAlign w:val="center"/>
          </w:tcPr>
          <w:p w:rsidR="00D878CB" w:rsidRPr="00DF57EC" w:rsidRDefault="00B41952">
            <w:r w:rsidRPr="00DF57EC">
              <w:t>Фитохимический анализ. Методы экстракции. Хроматография.</w:t>
            </w:r>
          </w:p>
        </w:tc>
        <w:tc>
          <w:tcPr>
            <w:tcW w:w="4322"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1168AD" w:rsidRPr="00DF57EC" w:rsidRDefault="001168AD" w:rsidP="001168AD">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w:t>
            </w:r>
            <w:r w:rsidRPr="00DF57EC">
              <w:rPr>
                <w:lang w:val="az-Latn-AZ"/>
              </w:rPr>
              <w:t>23-35</w:t>
            </w:r>
            <w:r w:rsidRPr="00DF57EC">
              <w:t xml:space="preserve"> </w:t>
            </w:r>
            <w:proofErr w:type="gramStart"/>
            <w:r w:rsidRPr="00DF57EC">
              <w:t>с</w:t>
            </w:r>
            <w:proofErr w:type="gramEnd"/>
            <w:r w:rsidRPr="00DF57EC">
              <w:t xml:space="preserve">. </w:t>
            </w:r>
          </w:p>
          <w:p w:rsidR="00D878CB" w:rsidRPr="00DF57EC" w:rsidRDefault="001168AD" w:rsidP="001168AD">
            <w:pPr>
              <w:widowControl w:val="0"/>
              <w:jc w:val="both"/>
            </w:pPr>
            <w:r w:rsidRPr="00DF57EC">
              <w:rPr>
                <w:lang w:val="az-Latn-AZ"/>
              </w:rPr>
              <w:lastRenderedPageBreak/>
              <w:t>2</w:t>
            </w:r>
            <w:r w:rsidR="00B41952" w:rsidRPr="00DF57EC">
              <w:t xml:space="preserve">. Фармакогнозия. Лекарственное сырье растительного происхождения. Под редакцией Г.П.Яковлева 2010, 68 </w:t>
            </w:r>
            <w:proofErr w:type="gramStart"/>
            <w:r w:rsidR="00B41952" w:rsidRPr="00DF57EC">
              <w:t>с</w:t>
            </w:r>
            <w:proofErr w:type="gramEnd"/>
            <w:r w:rsidR="00B41952"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lastRenderedPageBreak/>
              <w:t>2</w:t>
            </w:r>
          </w:p>
        </w:tc>
      </w:tr>
      <w:tr w:rsidR="00D878CB" w:rsidRPr="00DF57EC">
        <w:trPr>
          <w:trHeight w:val="30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lastRenderedPageBreak/>
              <w:t>5</w:t>
            </w:r>
          </w:p>
        </w:tc>
        <w:tc>
          <w:tcPr>
            <w:tcW w:w="4628" w:type="dxa"/>
            <w:tcBorders>
              <w:top w:val="single" w:sz="12" w:space="0" w:color="000000"/>
              <w:left w:val="single" w:sz="12" w:space="0" w:color="000000"/>
              <w:bottom w:val="single" w:sz="12" w:space="0" w:color="000000"/>
              <w:right w:val="single" w:sz="4" w:space="0" w:color="BFBFBF"/>
            </w:tcBorders>
            <w:shd w:val="clear" w:color="auto" w:fill="auto"/>
            <w:tcMar>
              <w:top w:w="80" w:type="dxa"/>
              <w:left w:w="80" w:type="dxa"/>
              <w:bottom w:w="80" w:type="dxa"/>
              <w:right w:w="80" w:type="dxa"/>
            </w:tcMar>
            <w:vAlign w:val="center"/>
          </w:tcPr>
          <w:p w:rsidR="00D878CB" w:rsidRPr="00DF57EC" w:rsidRDefault="00B41952">
            <w:r w:rsidRPr="00DF57EC">
              <w:t>Первичные и вторичные метаболиты растений. Биологически активные вещества</w:t>
            </w:r>
          </w:p>
        </w:tc>
        <w:tc>
          <w:tcPr>
            <w:tcW w:w="4322"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419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24-34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38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t>6</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pPr>
              <w:rPr>
                <w:lang w:val="en-US"/>
              </w:rPr>
            </w:pPr>
            <w:r w:rsidRPr="00DF57EC">
              <w:t>Углеводы</w:t>
            </w:r>
            <w:r w:rsidRPr="00DF57EC">
              <w:rPr>
                <w:lang w:val="en-US"/>
              </w:rPr>
              <w:t xml:space="preserve"> (</w:t>
            </w:r>
            <w:proofErr w:type="spellStart"/>
            <w:r w:rsidRPr="00DF57EC">
              <w:t>Карбогидраты</w:t>
            </w:r>
            <w:proofErr w:type="spellEnd"/>
            <w:r w:rsidRPr="00DF57EC">
              <w:rPr>
                <w:lang w:val="en-US"/>
              </w:rPr>
              <w:t xml:space="preserve">). </w:t>
            </w:r>
            <w:proofErr w:type="spellStart"/>
            <w:r w:rsidRPr="00DF57EC">
              <w:rPr>
                <w:lang w:val="en-US"/>
              </w:rPr>
              <w:t>Plantago</w:t>
            </w:r>
            <w:proofErr w:type="spellEnd"/>
            <w:r w:rsidRPr="00DF57EC">
              <w:rPr>
                <w:lang w:val="en-US"/>
              </w:rPr>
              <w:t xml:space="preserve"> spp., </w:t>
            </w:r>
            <w:r w:rsidRPr="00DF57EC">
              <w:rPr>
                <w:i/>
                <w:iCs/>
                <w:lang w:val="en-US"/>
              </w:rPr>
              <w:t xml:space="preserve">Althea </w:t>
            </w:r>
            <w:proofErr w:type="spellStart"/>
            <w:r w:rsidRPr="00DF57EC">
              <w:rPr>
                <w:i/>
                <w:iCs/>
                <w:lang w:val="en-US"/>
              </w:rPr>
              <w:t>officinalis</w:t>
            </w:r>
            <w:proofErr w:type="spellEnd"/>
            <w:r w:rsidRPr="00DF57EC">
              <w:rPr>
                <w:i/>
                <w:iCs/>
                <w:lang w:val="en-US"/>
              </w:rPr>
              <w:t xml:space="preserve">, </w:t>
            </w:r>
            <w:proofErr w:type="spellStart"/>
            <w:r w:rsidRPr="00DF57EC">
              <w:rPr>
                <w:i/>
                <w:iCs/>
                <w:lang w:val="en-US"/>
              </w:rPr>
              <w:t>Tussilago</w:t>
            </w:r>
            <w:proofErr w:type="spellEnd"/>
            <w:r w:rsidRPr="00DF57EC">
              <w:rPr>
                <w:i/>
                <w:iCs/>
                <w:lang w:val="en-US"/>
              </w:rPr>
              <w:t xml:space="preserve"> </w:t>
            </w:r>
            <w:proofErr w:type="spellStart"/>
            <w:r w:rsidRPr="00DF57EC">
              <w:rPr>
                <w:i/>
                <w:iCs/>
                <w:lang w:val="en-US"/>
              </w:rPr>
              <w:t>farfara</w:t>
            </w:r>
            <w:proofErr w:type="spellEnd"/>
            <w:r w:rsidRPr="00DF57EC">
              <w:rPr>
                <w:i/>
                <w:iCs/>
                <w:lang w:val="en-US"/>
              </w:rPr>
              <w:t xml:space="preserve">, </w:t>
            </w:r>
            <w:proofErr w:type="spellStart"/>
            <w:r w:rsidRPr="00DF57EC">
              <w:rPr>
                <w:i/>
                <w:iCs/>
                <w:lang w:val="en-US"/>
              </w:rPr>
              <w:t>Laminaria</w:t>
            </w:r>
            <w:proofErr w:type="spellEnd"/>
            <w:r w:rsidRPr="00DF57EC">
              <w:rPr>
                <w:i/>
                <w:iCs/>
                <w:lang w:val="en-US"/>
              </w:rPr>
              <w:t xml:space="preserve"> </w:t>
            </w:r>
            <w:proofErr w:type="spellStart"/>
            <w:r w:rsidRPr="00DF57EC">
              <w:rPr>
                <w:i/>
                <w:iCs/>
                <w:lang w:val="en-US"/>
              </w:rPr>
              <w:t>officinalis</w:t>
            </w:r>
            <w:proofErr w:type="spellEnd"/>
            <w:r w:rsidRPr="00DF57EC">
              <w:rPr>
                <w:i/>
                <w:iCs/>
                <w:lang w:val="en-US"/>
              </w:rPr>
              <w:t xml:space="preserve">, </w:t>
            </w:r>
            <w:proofErr w:type="spellStart"/>
            <w:r w:rsidRPr="00DF57EC">
              <w:rPr>
                <w:i/>
                <w:iCs/>
                <w:lang w:val="en-US"/>
              </w:rPr>
              <w:t>Orchis</w:t>
            </w:r>
            <w:proofErr w:type="spellEnd"/>
            <w:r w:rsidRPr="00DF57EC">
              <w:rPr>
                <w:i/>
                <w:iCs/>
                <w:lang w:val="en-US"/>
              </w:rPr>
              <w:t xml:space="preserve"> L., </w:t>
            </w:r>
            <w:proofErr w:type="spellStart"/>
            <w:r w:rsidRPr="00DF57EC">
              <w:rPr>
                <w:i/>
                <w:iCs/>
                <w:lang w:val="en-US"/>
              </w:rPr>
              <w:t>Verbascum</w:t>
            </w:r>
            <w:proofErr w:type="spellEnd"/>
            <w:r w:rsidRPr="00DF57EC">
              <w:rPr>
                <w:i/>
                <w:iCs/>
                <w:lang w:val="en-US"/>
              </w:rPr>
              <w:t xml:space="preserve"> </w:t>
            </w:r>
            <w:proofErr w:type="spellStart"/>
            <w:r w:rsidRPr="00DF57EC">
              <w:rPr>
                <w:i/>
                <w:iCs/>
                <w:lang w:val="en-US"/>
              </w:rPr>
              <w:t>phlomoides</w:t>
            </w:r>
            <w:proofErr w:type="spellEnd"/>
            <w:r w:rsidRPr="00DF57EC">
              <w:rPr>
                <w:i/>
                <w:iCs/>
                <w:lang w:val="en-US"/>
              </w:rPr>
              <w:t xml:space="preserve">, </w:t>
            </w:r>
            <w:proofErr w:type="spellStart"/>
            <w:r w:rsidRPr="00DF57EC">
              <w:rPr>
                <w:i/>
                <w:iCs/>
                <w:lang w:val="en-US"/>
              </w:rPr>
              <w:t>Inula</w:t>
            </w:r>
            <w:proofErr w:type="spellEnd"/>
            <w:r w:rsidRPr="00DF57EC">
              <w:rPr>
                <w:i/>
                <w:iCs/>
                <w:lang w:val="en-US"/>
              </w:rPr>
              <w:t xml:space="preserve"> </w:t>
            </w:r>
            <w:proofErr w:type="spellStart"/>
            <w:r w:rsidRPr="00DF57EC">
              <w:rPr>
                <w:i/>
                <w:iCs/>
                <w:lang w:val="en-US"/>
              </w:rPr>
              <w:t>helenium</w:t>
            </w:r>
            <w:proofErr w:type="spellEnd"/>
            <w:r w:rsidRPr="00DF57EC">
              <w:rPr>
                <w:i/>
                <w:iCs/>
                <w:lang w:val="en-US"/>
              </w:rPr>
              <w:t xml:space="preserve">. </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38-50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122-148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95-131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7</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pPr>
              <w:rPr>
                <w:lang w:val="en-US"/>
              </w:rPr>
            </w:pPr>
            <w:proofErr w:type="spellStart"/>
            <w:r w:rsidRPr="00DF57EC">
              <w:rPr>
                <w:i/>
                <w:iCs/>
                <w:lang w:val="en-US"/>
              </w:rPr>
              <w:t>Linum</w:t>
            </w:r>
            <w:proofErr w:type="spellEnd"/>
            <w:r w:rsidRPr="00DF57EC">
              <w:rPr>
                <w:i/>
                <w:iCs/>
                <w:lang w:val="en-US"/>
              </w:rPr>
              <w:t xml:space="preserve"> </w:t>
            </w:r>
            <w:proofErr w:type="spellStart"/>
            <w:r w:rsidRPr="00DF57EC">
              <w:rPr>
                <w:i/>
                <w:iCs/>
                <w:lang w:val="en-US"/>
              </w:rPr>
              <w:t>ustitassimum</w:t>
            </w:r>
            <w:proofErr w:type="spellEnd"/>
            <w:r w:rsidRPr="00DF57EC">
              <w:rPr>
                <w:i/>
                <w:iCs/>
                <w:lang w:val="en-US"/>
              </w:rPr>
              <w:t xml:space="preserve">, </w:t>
            </w:r>
            <w:proofErr w:type="spellStart"/>
            <w:r w:rsidRPr="00DF57EC">
              <w:rPr>
                <w:i/>
                <w:iCs/>
                <w:lang w:val="en-US"/>
              </w:rPr>
              <w:t>Gummi</w:t>
            </w:r>
            <w:proofErr w:type="spellEnd"/>
            <w:r w:rsidRPr="00DF57EC">
              <w:rPr>
                <w:i/>
                <w:iCs/>
                <w:lang w:val="en-US"/>
              </w:rPr>
              <w:t xml:space="preserve"> </w:t>
            </w:r>
            <w:proofErr w:type="spellStart"/>
            <w:r w:rsidRPr="00DF57EC">
              <w:rPr>
                <w:i/>
                <w:iCs/>
                <w:lang w:val="en-US"/>
              </w:rPr>
              <w:t>Tracaganthae</w:t>
            </w:r>
            <w:proofErr w:type="spellEnd"/>
            <w:r w:rsidRPr="00DF57EC">
              <w:rPr>
                <w:i/>
                <w:iCs/>
                <w:lang w:val="en-US"/>
              </w:rPr>
              <w:t xml:space="preserve">, </w:t>
            </w:r>
            <w:proofErr w:type="spellStart"/>
            <w:r w:rsidRPr="00DF57EC">
              <w:rPr>
                <w:i/>
                <w:iCs/>
                <w:lang w:val="en-US"/>
              </w:rPr>
              <w:t>Gummi</w:t>
            </w:r>
            <w:proofErr w:type="spellEnd"/>
            <w:r w:rsidRPr="00DF57EC">
              <w:rPr>
                <w:i/>
                <w:iCs/>
                <w:lang w:val="en-US"/>
              </w:rPr>
              <w:t xml:space="preserve"> </w:t>
            </w:r>
            <w:proofErr w:type="spellStart"/>
            <w:r w:rsidRPr="00DF57EC">
              <w:rPr>
                <w:i/>
                <w:iCs/>
                <w:lang w:val="en-US"/>
              </w:rPr>
              <w:t>armenica</w:t>
            </w:r>
            <w:proofErr w:type="spellEnd"/>
            <w:r w:rsidRPr="00DF57EC">
              <w:rPr>
                <w:i/>
                <w:iCs/>
                <w:lang w:val="en-US"/>
              </w:rPr>
              <w:t xml:space="preserve">, </w:t>
            </w:r>
            <w:proofErr w:type="spellStart"/>
            <w:r w:rsidRPr="00DF57EC">
              <w:rPr>
                <w:i/>
                <w:iCs/>
                <w:lang w:val="en-US"/>
              </w:rPr>
              <w:t>Taraxacum</w:t>
            </w:r>
            <w:proofErr w:type="spellEnd"/>
            <w:r w:rsidRPr="00DF57EC">
              <w:rPr>
                <w:i/>
                <w:iCs/>
                <w:lang w:val="en-US"/>
              </w:rPr>
              <w:t xml:space="preserve"> </w:t>
            </w:r>
            <w:proofErr w:type="spellStart"/>
            <w:r w:rsidRPr="00DF57EC">
              <w:rPr>
                <w:i/>
                <w:iCs/>
                <w:lang w:val="en-US"/>
              </w:rPr>
              <w:t>officinalis</w:t>
            </w:r>
            <w:proofErr w:type="spellEnd"/>
            <w:r w:rsidRPr="00DF57EC">
              <w:rPr>
                <w:i/>
                <w:iCs/>
                <w:lang w:val="en-US"/>
              </w:rPr>
              <w:t xml:space="preserve">, </w:t>
            </w:r>
            <w:proofErr w:type="spellStart"/>
            <w:r w:rsidRPr="00DF57EC">
              <w:rPr>
                <w:i/>
                <w:iCs/>
                <w:lang w:val="en-US"/>
              </w:rPr>
              <w:t>Cydonia</w:t>
            </w:r>
            <w:proofErr w:type="spellEnd"/>
            <w:r w:rsidRPr="00DF57EC">
              <w:rPr>
                <w:i/>
                <w:iCs/>
                <w:lang w:val="en-US"/>
              </w:rPr>
              <w:t xml:space="preserve"> </w:t>
            </w:r>
            <w:proofErr w:type="spellStart"/>
            <w:r w:rsidRPr="00DF57EC">
              <w:rPr>
                <w:i/>
                <w:iCs/>
                <w:lang w:val="en-US"/>
              </w:rPr>
              <w:t>oblonga</w:t>
            </w:r>
            <w:proofErr w:type="spellEnd"/>
            <w:r w:rsidRPr="00DF57EC">
              <w:rPr>
                <w:i/>
                <w:iCs/>
                <w:lang w:val="en-US"/>
              </w:rPr>
              <w:t xml:space="preserve">, </w:t>
            </w:r>
            <w:proofErr w:type="spellStart"/>
            <w:r w:rsidRPr="00DF57EC">
              <w:rPr>
                <w:i/>
                <w:iCs/>
                <w:lang w:val="en-US"/>
              </w:rPr>
              <w:t>Gossypium</w:t>
            </w:r>
            <w:proofErr w:type="spellEnd"/>
            <w:r w:rsidRPr="00DF57EC">
              <w:rPr>
                <w:i/>
                <w:iCs/>
                <w:lang w:val="en-US"/>
              </w:rPr>
              <w:t>.</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38-50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122-148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95-131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lastRenderedPageBreak/>
              <w:t>8</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pPr>
              <w:rPr>
                <w:lang w:val="en-US"/>
              </w:rPr>
            </w:pPr>
            <w:r w:rsidRPr="00DF57EC">
              <w:t>Витамины</w:t>
            </w:r>
            <w:r w:rsidRPr="00DF57EC">
              <w:rPr>
                <w:lang w:val="en-US"/>
              </w:rPr>
              <w:t xml:space="preserve">.  </w:t>
            </w:r>
            <w:r w:rsidRPr="00DF57EC">
              <w:rPr>
                <w:i/>
                <w:iCs/>
                <w:lang w:val="en-US"/>
              </w:rPr>
              <w:t xml:space="preserve">Rosa spp., </w:t>
            </w:r>
            <w:proofErr w:type="spellStart"/>
            <w:r w:rsidRPr="00DF57EC">
              <w:rPr>
                <w:i/>
                <w:iCs/>
                <w:lang w:val="en-US"/>
              </w:rPr>
              <w:t>Urtica</w:t>
            </w:r>
            <w:proofErr w:type="spellEnd"/>
            <w:r w:rsidRPr="00DF57EC">
              <w:rPr>
                <w:i/>
                <w:iCs/>
                <w:lang w:val="en-US"/>
              </w:rPr>
              <w:t xml:space="preserve"> </w:t>
            </w:r>
            <w:proofErr w:type="spellStart"/>
            <w:r w:rsidRPr="00DF57EC">
              <w:rPr>
                <w:i/>
                <w:iCs/>
                <w:lang w:val="en-US"/>
              </w:rPr>
              <w:t>dioica</w:t>
            </w:r>
            <w:proofErr w:type="spellEnd"/>
            <w:r w:rsidRPr="00DF57EC">
              <w:rPr>
                <w:i/>
                <w:iCs/>
                <w:lang w:val="en-US"/>
              </w:rPr>
              <w:t xml:space="preserve">, Calendula </w:t>
            </w:r>
            <w:proofErr w:type="spellStart"/>
            <w:r w:rsidRPr="00DF57EC">
              <w:rPr>
                <w:i/>
                <w:iCs/>
                <w:lang w:val="en-US"/>
              </w:rPr>
              <w:t>officinalis</w:t>
            </w:r>
            <w:proofErr w:type="spellEnd"/>
            <w:r w:rsidRPr="00DF57EC">
              <w:rPr>
                <w:i/>
                <w:iCs/>
                <w:lang w:val="en-US"/>
              </w:rPr>
              <w:t xml:space="preserve">, </w:t>
            </w:r>
            <w:proofErr w:type="spellStart"/>
            <w:r w:rsidRPr="00DF57EC">
              <w:rPr>
                <w:i/>
                <w:iCs/>
                <w:lang w:val="en-US"/>
              </w:rPr>
              <w:t>Hyppophae</w:t>
            </w:r>
            <w:proofErr w:type="spellEnd"/>
            <w:r w:rsidRPr="00DF57EC">
              <w:rPr>
                <w:i/>
                <w:iCs/>
                <w:lang w:val="en-US"/>
              </w:rPr>
              <w:t xml:space="preserve"> </w:t>
            </w:r>
            <w:proofErr w:type="spellStart"/>
            <w:r w:rsidRPr="00DF57EC">
              <w:rPr>
                <w:i/>
                <w:iCs/>
                <w:lang w:val="en-US"/>
              </w:rPr>
              <w:t>rhamnoides</w:t>
            </w:r>
            <w:proofErr w:type="spellEnd"/>
            <w:r w:rsidRPr="00DF57EC">
              <w:rPr>
                <w:i/>
                <w:iCs/>
                <w:lang w:val="en-US"/>
              </w:rPr>
              <w:t xml:space="preserve">, </w:t>
            </w:r>
            <w:proofErr w:type="spellStart"/>
            <w:r w:rsidRPr="00DF57EC">
              <w:rPr>
                <w:i/>
                <w:iCs/>
                <w:lang w:val="en-US"/>
              </w:rPr>
              <w:t>Sorbus</w:t>
            </w:r>
            <w:proofErr w:type="spellEnd"/>
            <w:r w:rsidRPr="00DF57EC">
              <w:rPr>
                <w:i/>
                <w:iCs/>
                <w:lang w:val="en-US"/>
              </w:rPr>
              <w:t xml:space="preserve"> </w:t>
            </w:r>
            <w:proofErr w:type="spellStart"/>
            <w:r w:rsidRPr="00DF57EC">
              <w:rPr>
                <w:i/>
                <w:iCs/>
                <w:lang w:val="en-US"/>
              </w:rPr>
              <w:t>aucuparia</w:t>
            </w:r>
            <w:proofErr w:type="spellEnd"/>
            <w:r w:rsidRPr="00DF57EC">
              <w:rPr>
                <w:i/>
                <w:iCs/>
                <w:lang w:val="en-US"/>
              </w:rPr>
              <w:t>.</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384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679-691 </w:t>
            </w:r>
            <w:proofErr w:type="gramStart"/>
            <w:r w:rsidRPr="00DF57EC">
              <w:t>с</w:t>
            </w:r>
            <w:proofErr w:type="gramEnd"/>
            <w:r w:rsidRPr="00DF57EC">
              <w:t>.</w:t>
            </w:r>
          </w:p>
          <w:p w:rsidR="00D878CB" w:rsidRPr="00DF57EC" w:rsidRDefault="00B41952">
            <w:pPr>
              <w:widowControl w:val="0"/>
              <w:jc w:val="both"/>
            </w:pPr>
            <w:r w:rsidRPr="00DF57EC">
              <w:t>3. Муравьева Д.А., Самылина И.А., Яковлев Г.П. Фармакогнозия. 5-е изд. Москва, «Медицина», 2007, 159-193с.</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9</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ПРОМЕЖУТОЧНЫЙ ОПРОС</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D878CB"/>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t>10</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pPr>
              <w:rPr>
                <w:lang w:val="en-US"/>
              </w:rPr>
            </w:pPr>
            <w:r w:rsidRPr="00DF57EC">
              <w:t>Витамины</w:t>
            </w:r>
            <w:r w:rsidRPr="00DF57EC">
              <w:rPr>
                <w:lang w:val="en-US"/>
              </w:rPr>
              <w:t xml:space="preserve">. </w:t>
            </w:r>
            <w:r w:rsidRPr="00DF57EC">
              <w:rPr>
                <w:i/>
                <w:iCs/>
                <w:lang w:val="en-US"/>
              </w:rPr>
              <w:t xml:space="preserve"> </w:t>
            </w:r>
            <w:proofErr w:type="spellStart"/>
            <w:r w:rsidRPr="00DF57EC">
              <w:rPr>
                <w:i/>
                <w:iCs/>
                <w:lang w:val="en-US"/>
              </w:rPr>
              <w:t>Bidens</w:t>
            </w:r>
            <w:proofErr w:type="spellEnd"/>
            <w:r w:rsidRPr="00DF57EC">
              <w:rPr>
                <w:i/>
                <w:iCs/>
                <w:lang w:val="en-US"/>
              </w:rPr>
              <w:t xml:space="preserve"> </w:t>
            </w:r>
            <w:proofErr w:type="spellStart"/>
            <w:r w:rsidRPr="00DF57EC">
              <w:rPr>
                <w:i/>
                <w:iCs/>
                <w:lang w:val="en-US"/>
              </w:rPr>
              <w:t>tripartita</w:t>
            </w:r>
            <w:proofErr w:type="spellEnd"/>
            <w:r w:rsidRPr="00DF57EC">
              <w:rPr>
                <w:i/>
                <w:iCs/>
                <w:lang w:val="en-US"/>
              </w:rPr>
              <w:t xml:space="preserve">, </w:t>
            </w:r>
            <w:proofErr w:type="spellStart"/>
            <w:r w:rsidRPr="00DF57EC">
              <w:rPr>
                <w:i/>
                <w:iCs/>
                <w:lang w:val="en-US"/>
              </w:rPr>
              <w:t>Gnaphalium</w:t>
            </w:r>
            <w:proofErr w:type="spellEnd"/>
            <w:r w:rsidRPr="00DF57EC">
              <w:rPr>
                <w:i/>
                <w:iCs/>
                <w:lang w:val="en-US"/>
              </w:rPr>
              <w:t xml:space="preserve"> </w:t>
            </w:r>
            <w:proofErr w:type="spellStart"/>
            <w:r w:rsidRPr="00DF57EC">
              <w:rPr>
                <w:i/>
                <w:iCs/>
                <w:lang w:val="en-US"/>
              </w:rPr>
              <w:t>uliginosum</w:t>
            </w:r>
            <w:proofErr w:type="spellEnd"/>
            <w:r w:rsidRPr="00DF57EC">
              <w:rPr>
                <w:i/>
                <w:iCs/>
                <w:lang w:val="en-US"/>
              </w:rPr>
              <w:t xml:space="preserve">, </w:t>
            </w:r>
            <w:proofErr w:type="spellStart"/>
            <w:r w:rsidRPr="00DF57EC">
              <w:rPr>
                <w:i/>
                <w:iCs/>
                <w:lang w:val="en-US"/>
              </w:rPr>
              <w:t>Zea</w:t>
            </w:r>
            <w:proofErr w:type="spellEnd"/>
            <w:r w:rsidRPr="00DF57EC">
              <w:rPr>
                <w:i/>
                <w:iCs/>
                <w:lang w:val="en-US"/>
              </w:rPr>
              <w:t xml:space="preserve"> </w:t>
            </w:r>
            <w:proofErr w:type="spellStart"/>
            <w:r w:rsidRPr="00DF57EC">
              <w:rPr>
                <w:i/>
                <w:iCs/>
                <w:lang w:val="en-US"/>
              </w:rPr>
              <w:t>mays</w:t>
            </w:r>
            <w:proofErr w:type="spellEnd"/>
            <w:r w:rsidRPr="00DF57EC">
              <w:rPr>
                <w:i/>
                <w:iCs/>
                <w:lang w:val="en-US"/>
              </w:rPr>
              <w:t xml:space="preserve">, </w:t>
            </w:r>
            <w:proofErr w:type="spellStart"/>
            <w:r w:rsidRPr="00DF57EC">
              <w:rPr>
                <w:i/>
                <w:iCs/>
                <w:lang w:val="en-US"/>
              </w:rPr>
              <w:t>Capsella</w:t>
            </w:r>
            <w:proofErr w:type="spellEnd"/>
            <w:r w:rsidRPr="00DF57EC">
              <w:rPr>
                <w:i/>
                <w:iCs/>
                <w:lang w:val="en-US"/>
              </w:rPr>
              <w:t xml:space="preserve"> bursa </w:t>
            </w:r>
            <w:proofErr w:type="spellStart"/>
            <w:r w:rsidRPr="00DF57EC">
              <w:rPr>
                <w:i/>
                <w:iCs/>
                <w:lang w:val="en-US"/>
              </w:rPr>
              <w:t>pastoris</w:t>
            </w:r>
            <w:proofErr w:type="spellEnd"/>
            <w:r w:rsidRPr="00DF57EC">
              <w:rPr>
                <w:i/>
                <w:iCs/>
                <w:lang w:val="en-US"/>
              </w:rPr>
              <w:t xml:space="preserve">, </w:t>
            </w:r>
            <w:proofErr w:type="spellStart"/>
            <w:r w:rsidRPr="00DF57EC">
              <w:rPr>
                <w:i/>
                <w:iCs/>
                <w:lang w:val="en-US"/>
              </w:rPr>
              <w:t>Ribes</w:t>
            </w:r>
            <w:proofErr w:type="spellEnd"/>
            <w:r w:rsidRPr="00DF57EC">
              <w:rPr>
                <w:i/>
                <w:iCs/>
                <w:lang w:val="en-US"/>
              </w:rPr>
              <w:t xml:space="preserve"> </w:t>
            </w:r>
            <w:proofErr w:type="spellStart"/>
            <w:r w:rsidRPr="00DF57EC">
              <w:rPr>
                <w:i/>
                <w:iCs/>
                <w:lang w:val="en-US"/>
              </w:rPr>
              <w:t>nigrum</w:t>
            </w:r>
            <w:proofErr w:type="spellEnd"/>
            <w:r w:rsidRPr="00DF57EC">
              <w:rPr>
                <w:i/>
                <w:iCs/>
                <w:lang w:val="en-US"/>
              </w:rPr>
              <w:t xml:space="preserve">, </w:t>
            </w:r>
            <w:proofErr w:type="spellStart"/>
            <w:r w:rsidRPr="00DF57EC">
              <w:rPr>
                <w:i/>
                <w:iCs/>
                <w:lang w:val="en-US"/>
              </w:rPr>
              <w:t>Viburnum</w:t>
            </w:r>
            <w:proofErr w:type="spellEnd"/>
            <w:r w:rsidRPr="00DF57EC">
              <w:rPr>
                <w:i/>
                <w:iCs/>
                <w:lang w:val="en-US"/>
              </w:rPr>
              <w:t xml:space="preserve"> </w:t>
            </w:r>
            <w:proofErr w:type="spellStart"/>
            <w:r w:rsidRPr="00DF57EC">
              <w:rPr>
                <w:i/>
                <w:iCs/>
                <w:lang w:val="en-US"/>
              </w:rPr>
              <w:t>opulus</w:t>
            </w:r>
            <w:proofErr w:type="spellEnd"/>
            <w:r w:rsidRPr="00DF57EC">
              <w:rPr>
                <w:i/>
                <w:iCs/>
                <w:lang w:val="en-US"/>
              </w:rPr>
              <w:t xml:space="preserve">, </w:t>
            </w:r>
            <w:proofErr w:type="spellStart"/>
            <w:r w:rsidRPr="00DF57EC">
              <w:rPr>
                <w:i/>
                <w:iCs/>
                <w:lang w:val="en-US"/>
              </w:rPr>
              <w:t>Junglans</w:t>
            </w:r>
            <w:proofErr w:type="spellEnd"/>
            <w:r w:rsidRPr="00DF57EC">
              <w:rPr>
                <w:i/>
                <w:iCs/>
                <w:lang w:val="en-US"/>
              </w:rPr>
              <w:t xml:space="preserve"> </w:t>
            </w:r>
            <w:proofErr w:type="spellStart"/>
            <w:r w:rsidRPr="00DF57EC">
              <w:rPr>
                <w:i/>
                <w:iCs/>
                <w:lang w:val="en-US"/>
              </w:rPr>
              <w:t>regia</w:t>
            </w:r>
            <w:proofErr w:type="spellEnd"/>
            <w:r w:rsidRPr="00DF57EC">
              <w:rPr>
                <w:i/>
                <w:iCs/>
                <w:lang w:val="en-US"/>
              </w:rPr>
              <w:t xml:space="preserve">, </w:t>
            </w:r>
            <w:proofErr w:type="spellStart"/>
            <w:r w:rsidRPr="00DF57EC">
              <w:rPr>
                <w:i/>
                <w:iCs/>
                <w:lang w:val="en-US"/>
              </w:rPr>
              <w:t>Brassica</w:t>
            </w:r>
            <w:proofErr w:type="spellEnd"/>
            <w:r w:rsidRPr="00DF57EC">
              <w:rPr>
                <w:i/>
                <w:iCs/>
                <w:lang w:val="en-US"/>
              </w:rPr>
              <w:t xml:space="preserve"> </w:t>
            </w:r>
            <w:proofErr w:type="spellStart"/>
            <w:r w:rsidRPr="00DF57EC">
              <w:rPr>
                <w:i/>
                <w:iCs/>
                <w:lang w:val="en-US"/>
              </w:rPr>
              <w:t>oleracea</w:t>
            </w:r>
            <w:proofErr w:type="spellEnd"/>
            <w:r w:rsidRPr="00DF57EC">
              <w:rPr>
                <w:i/>
                <w:iCs/>
                <w:lang w:val="en-US"/>
              </w:rPr>
              <w:t xml:space="preserve">, </w:t>
            </w:r>
            <w:proofErr w:type="spellStart"/>
            <w:r w:rsidRPr="00DF57EC">
              <w:rPr>
                <w:i/>
                <w:iCs/>
                <w:lang w:val="en-US"/>
              </w:rPr>
              <w:t>Cucurbita</w:t>
            </w:r>
            <w:proofErr w:type="spellEnd"/>
            <w:r w:rsidRPr="00DF57EC">
              <w:rPr>
                <w:i/>
                <w:iCs/>
                <w:lang w:val="en-US"/>
              </w:rPr>
              <w:t xml:space="preserve"> </w:t>
            </w:r>
            <w:proofErr w:type="spellStart"/>
            <w:r w:rsidRPr="00DF57EC">
              <w:rPr>
                <w:i/>
                <w:iCs/>
                <w:lang w:val="en-US"/>
              </w:rPr>
              <w:t>pepo</w:t>
            </w:r>
            <w:proofErr w:type="spellEnd"/>
            <w:r w:rsidRPr="00DF57EC">
              <w:rPr>
                <w:i/>
                <w:iCs/>
                <w:lang w:val="en-US"/>
              </w:rPr>
              <w:t xml:space="preserve">, </w:t>
            </w:r>
            <w:proofErr w:type="spellStart"/>
            <w:proofErr w:type="gramStart"/>
            <w:r w:rsidRPr="00DF57EC">
              <w:rPr>
                <w:i/>
                <w:iCs/>
                <w:lang w:val="en-US"/>
              </w:rPr>
              <w:t>Daucus</w:t>
            </w:r>
            <w:proofErr w:type="spellEnd"/>
            <w:proofErr w:type="gramEnd"/>
            <w:r w:rsidRPr="00DF57EC">
              <w:rPr>
                <w:i/>
                <w:iCs/>
                <w:lang w:val="en-US"/>
              </w:rPr>
              <w:t xml:space="preserve"> </w:t>
            </w:r>
            <w:proofErr w:type="spellStart"/>
            <w:r w:rsidRPr="00DF57EC">
              <w:rPr>
                <w:i/>
                <w:iCs/>
                <w:lang w:val="en-US"/>
              </w:rPr>
              <w:t>sativus</w:t>
            </w:r>
            <w:proofErr w:type="spellEnd"/>
            <w:r w:rsidRPr="00DF57EC">
              <w:rPr>
                <w:i/>
                <w:iCs/>
                <w:lang w:val="en-US"/>
              </w:rPr>
              <w:t>.</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384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679-691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159-193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11</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 xml:space="preserve">Липиды, их классификация, </w:t>
            </w:r>
            <w:proofErr w:type="spellStart"/>
            <w:proofErr w:type="gramStart"/>
            <w:r w:rsidRPr="00DF57EC">
              <w:t>физико</w:t>
            </w:r>
            <w:proofErr w:type="spellEnd"/>
            <w:r w:rsidRPr="00DF57EC">
              <w:t>- химические</w:t>
            </w:r>
            <w:proofErr w:type="gramEnd"/>
            <w:r w:rsidRPr="00DF57EC">
              <w:t xml:space="preserve"> свойства, методы получения, правила хранения, применение.</w:t>
            </w:r>
          </w:p>
          <w:p w:rsidR="00D878CB" w:rsidRPr="00DF57EC" w:rsidRDefault="00B41952">
            <w:r w:rsidRPr="00DF57EC">
              <w:t>Простагландины.</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62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155-162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134-158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3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lastRenderedPageBreak/>
              <w:t>12</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 xml:space="preserve">Липиды, их классификация, </w:t>
            </w:r>
            <w:proofErr w:type="spellStart"/>
            <w:proofErr w:type="gramStart"/>
            <w:r w:rsidRPr="00DF57EC">
              <w:t>физико</w:t>
            </w:r>
            <w:proofErr w:type="spellEnd"/>
            <w:r w:rsidRPr="00DF57EC">
              <w:t>- химические</w:t>
            </w:r>
            <w:proofErr w:type="gramEnd"/>
            <w:r w:rsidRPr="00DF57EC">
              <w:t xml:space="preserve"> свойства, методы получения, правила хранения, применение.</w:t>
            </w:r>
          </w:p>
          <w:p w:rsidR="00D878CB" w:rsidRPr="00DF57EC" w:rsidRDefault="00B41952">
            <w:r w:rsidRPr="00DF57EC">
              <w:t>Простагландины.</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62-76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155-162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134-158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13</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rPr>
                <w:lang w:val="en-US"/>
              </w:rPr>
              <w:t>Mo</w:t>
            </w:r>
            <w:proofErr w:type="spellStart"/>
            <w:r w:rsidRPr="00DF57EC">
              <w:t>нографии</w:t>
            </w:r>
            <w:proofErr w:type="spellEnd"/>
            <w:r w:rsidRPr="00DF57EC">
              <w:t xml:space="preserve">. Фармакопея. </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D878CB"/>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3020"/>
        </w:trPr>
        <w:tc>
          <w:tcPr>
            <w:tcW w:w="583" w:type="dxa"/>
            <w:tcBorders>
              <w:top w:val="single" w:sz="4" w:space="0" w:color="BFBFBF"/>
              <w:left w:val="single" w:sz="4" w:space="0" w:color="BFBFBF"/>
              <w:bottom w:val="single" w:sz="4" w:space="0" w:color="BFBFBF"/>
              <w:right w:val="single" w:sz="12" w:space="0" w:color="000000"/>
            </w:tcBorders>
            <w:shd w:val="clear" w:color="auto" w:fill="auto"/>
            <w:tcMar>
              <w:top w:w="80" w:type="dxa"/>
              <w:left w:w="80" w:type="dxa"/>
              <w:bottom w:w="80" w:type="dxa"/>
              <w:right w:w="80" w:type="dxa"/>
            </w:tcMar>
          </w:tcPr>
          <w:p w:rsidR="00D878CB" w:rsidRPr="00DF57EC" w:rsidRDefault="00B41952">
            <w:pPr>
              <w:jc w:val="both"/>
            </w:pPr>
            <w:r w:rsidRPr="00DF57EC">
              <w:t>14</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Контроль качества сырья природного происхождения. Стандартизация.</w:t>
            </w:r>
          </w:p>
        </w:tc>
        <w:tc>
          <w:tcPr>
            <w:tcW w:w="4322" w:type="dxa"/>
            <w:tcBorders>
              <w:top w:val="single" w:sz="4" w:space="0" w:color="BFBFBF"/>
              <w:left w:val="single" w:sz="12" w:space="0" w:color="000000"/>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B41952">
            <w:pPr>
              <w:widowControl w:val="0"/>
              <w:jc w:val="both"/>
            </w:pPr>
            <w:r w:rsidRPr="00DF57EC">
              <w:t xml:space="preserve">1. Ковалев В.М., </w:t>
            </w:r>
            <w:proofErr w:type="spellStart"/>
            <w:r w:rsidRPr="00DF57EC">
              <w:t>Павлий</w:t>
            </w:r>
            <w:proofErr w:type="spellEnd"/>
            <w:r w:rsidRPr="00DF57EC">
              <w:t xml:space="preserve"> О.Н., Исакова Т.И. Фармакогнозия с основами биохимии растений. Харьков, 2000, 704 </w:t>
            </w:r>
            <w:proofErr w:type="gramStart"/>
            <w:r w:rsidRPr="00DF57EC">
              <w:t>с</w:t>
            </w:r>
            <w:proofErr w:type="gramEnd"/>
            <w:r w:rsidRPr="00DF57EC">
              <w:t xml:space="preserve">. </w:t>
            </w:r>
          </w:p>
          <w:p w:rsidR="00D878CB" w:rsidRPr="00DF57EC" w:rsidRDefault="00B41952">
            <w:pPr>
              <w:widowControl w:val="0"/>
              <w:jc w:val="both"/>
            </w:pPr>
            <w:r w:rsidRPr="00DF57EC">
              <w:t xml:space="preserve">2. Фармакогнозия. Лекарственное сырье растительного происхождения. Под редакцией Г.П.Яковлева 2010, 862 </w:t>
            </w:r>
            <w:proofErr w:type="gramStart"/>
            <w:r w:rsidRPr="00DF57EC">
              <w:t>с</w:t>
            </w:r>
            <w:proofErr w:type="gramEnd"/>
            <w:r w:rsidRPr="00DF57EC">
              <w:t>.</w:t>
            </w:r>
          </w:p>
          <w:p w:rsidR="00D878CB" w:rsidRPr="00DF57EC" w:rsidRDefault="00B41952">
            <w:pPr>
              <w:widowControl w:val="0"/>
              <w:jc w:val="both"/>
            </w:pPr>
            <w:r w:rsidRPr="00DF57EC">
              <w:t xml:space="preserve">3. Муравьева Д.А., Самылина И.А., Яковлев Г.П. Фармакогнозия. 5-е изд. Москва, «Медицина», 2007, 63-77 </w:t>
            </w:r>
            <w:proofErr w:type="gramStart"/>
            <w:r w:rsidRPr="00DF57EC">
              <w:t>с</w:t>
            </w:r>
            <w:proofErr w:type="gramEnd"/>
            <w:r w:rsidRPr="00DF57EC">
              <w:t>.</w:t>
            </w:r>
          </w:p>
        </w:tc>
        <w:tc>
          <w:tcPr>
            <w:tcW w:w="10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D878CB" w:rsidRPr="00DF57EC" w:rsidRDefault="001168AD">
            <w:pPr>
              <w:rPr>
                <w:lang w:val="az-Latn-AZ"/>
              </w:rPr>
            </w:pPr>
            <w:r w:rsidRPr="00DF57EC">
              <w:rPr>
                <w:lang w:val="az-Latn-AZ"/>
              </w:rPr>
              <w:t>2</w:t>
            </w:r>
          </w:p>
        </w:tc>
      </w:tr>
      <w:tr w:rsidR="00D878CB" w:rsidRPr="00DF57EC">
        <w:trPr>
          <w:trHeight w:val="620"/>
        </w:trPr>
        <w:tc>
          <w:tcPr>
            <w:tcW w:w="583" w:type="dxa"/>
            <w:tcBorders>
              <w:top w:val="single" w:sz="4" w:space="0" w:color="BFBFBF"/>
              <w:left w:val="single" w:sz="4" w:space="0" w:color="BFBFBF"/>
              <w:bottom w:val="single" w:sz="4" w:space="0" w:color="BFBFBF"/>
              <w:right w:val="single" w:sz="12" w:space="0" w:color="000000"/>
            </w:tcBorders>
            <w:shd w:val="clear" w:color="auto" w:fill="F2F2F2"/>
            <w:tcMar>
              <w:top w:w="80" w:type="dxa"/>
              <w:left w:w="80" w:type="dxa"/>
              <w:bottom w:w="80" w:type="dxa"/>
              <w:right w:w="80" w:type="dxa"/>
            </w:tcMar>
          </w:tcPr>
          <w:p w:rsidR="00D878CB" w:rsidRPr="00DF57EC" w:rsidRDefault="00B41952">
            <w:pPr>
              <w:jc w:val="both"/>
            </w:pPr>
            <w:r w:rsidRPr="00DF57EC">
              <w:t>15</w:t>
            </w:r>
          </w:p>
        </w:tc>
        <w:tc>
          <w:tcPr>
            <w:tcW w:w="46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D878CB" w:rsidRPr="00DF57EC" w:rsidRDefault="00B41952">
            <w:r w:rsidRPr="00DF57EC">
              <w:t>Поиск литературных данных. Итоговое занятие</w:t>
            </w:r>
          </w:p>
        </w:tc>
        <w:tc>
          <w:tcPr>
            <w:tcW w:w="4322" w:type="dxa"/>
            <w:tcBorders>
              <w:top w:val="single" w:sz="4" w:space="0" w:color="BFBFBF"/>
              <w:left w:val="single" w:sz="12" w:space="0" w:color="000000"/>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D878CB"/>
        </w:tc>
        <w:tc>
          <w:tcPr>
            <w:tcW w:w="107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D878CB" w:rsidRPr="00DF57EC" w:rsidRDefault="001168AD">
            <w:pPr>
              <w:rPr>
                <w:lang w:val="az-Latn-AZ"/>
              </w:rPr>
            </w:pPr>
            <w:r w:rsidRPr="00DF57EC">
              <w:rPr>
                <w:lang w:val="az-Latn-AZ"/>
              </w:rPr>
              <w:t>2</w:t>
            </w:r>
          </w:p>
        </w:tc>
      </w:tr>
    </w:tbl>
    <w:p w:rsidR="001A306B" w:rsidRDefault="001A306B" w:rsidP="00994AA7">
      <w:pPr>
        <w:shd w:val="clear" w:color="auto" w:fill="FFFFFF"/>
        <w:jc w:val="both"/>
        <w:rPr>
          <w:b/>
          <w:lang w:val="az-Latn-AZ"/>
        </w:rPr>
      </w:pPr>
    </w:p>
    <w:p w:rsidR="00994AA7" w:rsidRPr="0097226C" w:rsidRDefault="00994AA7" w:rsidP="00994AA7">
      <w:pPr>
        <w:shd w:val="clear" w:color="auto" w:fill="FFFFFF"/>
        <w:jc w:val="both"/>
        <w:rPr>
          <w:b/>
          <w:lang w:val="az-Latn-AZ"/>
        </w:rPr>
      </w:pPr>
      <w:r w:rsidRPr="0097226C">
        <w:rPr>
          <w:b/>
          <w:lang w:val="az-Latn-AZ"/>
        </w:rPr>
        <w:t>Tədris və öyrənmə metodları</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müstəqil iş/araşdırma </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 və audio mühazirələr;</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laborator işlər</w:t>
      </w:r>
      <w:r w:rsidRPr="0097226C">
        <w:rPr>
          <w:rFonts w:ascii="Times New Roman" w:hAnsi="Times New Roman" w:cs="Times New Roman"/>
          <w:sz w:val="24"/>
          <w:szCs w:val="24"/>
        </w:rPr>
        <w:t>;</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tapşırıq-əsaslı öyrənmə (task-based learning);</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problem-əsaslı öyrənmə (problem based learning)</w:t>
      </w:r>
    </w:p>
    <w:p w:rsidR="00994AA7" w:rsidRPr="0097226C"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hadisə-əsaslı öyrənmə (case-based learning)</w:t>
      </w:r>
    </w:p>
    <w:p w:rsidR="00994AA7" w:rsidRPr="004E02DD" w:rsidRDefault="00994AA7" w:rsidP="00994AA7">
      <w:pPr>
        <w:pStyle w:val="a4"/>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294"/>
        <w:contextualSpacing/>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994AA7" w:rsidRPr="0097226C" w:rsidRDefault="00994AA7" w:rsidP="00994AA7">
      <w:pPr>
        <w:shd w:val="clear" w:color="auto" w:fill="FFFFFF"/>
        <w:jc w:val="both"/>
        <w:rPr>
          <w:b/>
          <w:bCs/>
          <w:lang w:val="az-Latn-AZ"/>
        </w:rPr>
      </w:pPr>
    </w:p>
    <w:tbl>
      <w:tblPr>
        <w:tblStyle w:val="PlainTable11"/>
        <w:tblW w:w="0" w:type="auto"/>
        <w:tblLook w:val="04A0"/>
      </w:tblPr>
      <w:tblGrid>
        <w:gridCol w:w="5305"/>
        <w:gridCol w:w="5305"/>
      </w:tblGrid>
      <w:tr w:rsidR="00994AA7" w:rsidRPr="0097226C" w:rsidTr="00284664">
        <w:trPr>
          <w:cnfStyle w:val="100000000000"/>
          <w:trHeight w:val="347"/>
        </w:trPr>
        <w:tc>
          <w:tcPr>
            <w:cnfStyle w:val="001000000000"/>
            <w:tcW w:w="5305" w:type="dxa"/>
          </w:tcPr>
          <w:p w:rsidR="00994AA7" w:rsidRPr="0097226C" w:rsidRDefault="00994AA7" w:rsidP="00284664">
            <w:pPr>
              <w:jc w:val="both"/>
              <w:rPr>
                <w:rFonts w:ascii="Times New Roman" w:hAnsi="Times New Roman" w:cs="Times New Roman"/>
                <w:b w:val="0"/>
                <w:bCs w:val="0"/>
                <w:lang w:val="az-Latn-AZ"/>
              </w:rPr>
            </w:pPr>
            <w:r w:rsidRPr="0097226C">
              <w:rPr>
                <w:rFonts w:ascii="Times New Roman" w:hAnsi="Times New Roman" w:cs="Times New Roman"/>
                <w:iCs/>
                <w:lang w:val="az-Latn-AZ"/>
              </w:rPr>
              <w:t>Qiymətləndirmə üsulları</w:t>
            </w:r>
          </w:p>
        </w:tc>
        <w:tc>
          <w:tcPr>
            <w:tcW w:w="5305" w:type="dxa"/>
          </w:tcPr>
          <w:p w:rsidR="00994AA7" w:rsidRPr="0097226C" w:rsidRDefault="00994AA7" w:rsidP="00284664">
            <w:pPr>
              <w:jc w:val="both"/>
              <w:cnfStyle w:val="100000000000"/>
              <w:rPr>
                <w:rFonts w:ascii="Times New Roman" w:hAnsi="Times New Roman" w:cs="Times New Roman"/>
                <w:b w:val="0"/>
                <w:bCs w:val="0"/>
                <w:lang w:val="az-Latn-AZ"/>
              </w:rPr>
            </w:pPr>
            <w:r w:rsidRPr="0097226C">
              <w:rPr>
                <w:rFonts w:ascii="Times New Roman" w:hAnsi="Times New Roman" w:cs="Times New Roman"/>
                <w:iCs/>
                <w:lang w:val="az-Latn-AZ"/>
              </w:rPr>
              <w:t>Qiymət (bal)</w:t>
            </w:r>
          </w:p>
        </w:tc>
      </w:tr>
      <w:tr w:rsidR="00994AA7" w:rsidRPr="0097226C" w:rsidTr="00284664">
        <w:trPr>
          <w:cnfStyle w:val="000000100000"/>
          <w:trHeight w:val="347"/>
        </w:trPr>
        <w:tc>
          <w:tcPr>
            <w:cnfStyle w:val="001000000000"/>
            <w:tcW w:w="5305" w:type="dxa"/>
          </w:tcPr>
          <w:p w:rsidR="00994AA7" w:rsidRPr="0097226C" w:rsidRDefault="00994AA7" w:rsidP="00284664">
            <w:pPr>
              <w:jc w:val="both"/>
              <w:rPr>
                <w:rFonts w:ascii="Times New Roman" w:hAnsi="Times New Roman" w:cs="Times New Roman"/>
                <w:b w:val="0"/>
                <w:bCs w:val="0"/>
                <w:lang w:val="az-Latn-AZ"/>
              </w:rPr>
            </w:pPr>
            <w:r w:rsidRPr="0097226C">
              <w:rPr>
                <w:rFonts w:ascii="Times New Roman" w:hAnsi="Times New Roman" w:cs="Times New Roman"/>
                <w:iCs/>
                <w:lang w:val="az-Latn-AZ"/>
              </w:rPr>
              <w:t>Semestr sonu imtahan</w:t>
            </w:r>
          </w:p>
        </w:tc>
        <w:tc>
          <w:tcPr>
            <w:tcW w:w="5305" w:type="dxa"/>
          </w:tcPr>
          <w:p w:rsidR="00994AA7" w:rsidRPr="0097226C" w:rsidRDefault="00994AA7" w:rsidP="00284664">
            <w:pPr>
              <w:jc w:val="both"/>
              <w:cnfStyle w:val="000000100000"/>
              <w:rPr>
                <w:rFonts w:ascii="Times New Roman" w:hAnsi="Times New Roman" w:cs="Times New Roman"/>
                <w:b/>
                <w:bCs/>
                <w:lang w:val="az-Latn-AZ"/>
              </w:rPr>
            </w:pPr>
            <w:r w:rsidRPr="0097226C">
              <w:rPr>
                <w:rFonts w:ascii="Times New Roman" w:hAnsi="Times New Roman" w:cs="Times New Roman"/>
                <w:iCs/>
                <w:lang w:val="az-Latn-AZ"/>
              </w:rPr>
              <w:t>50</w:t>
            </w:r>
          </w:p>
        </w:tc>
      </w:tr>
      <w:tr w:rsidR="00994AA7" w:rsidRPr="0097226C" w:rsidTr="00284664">
        <w:trPr>
          <w:trHeight w:val="680"/>
        </w:trPr>
        <w:tc>
          <w:tcPr>
            <w:cnfStyle w:val="001000000000"/>
            <w:tcW w:w="5305" w:type="dxa"/>
          </w:tcPr>
          <w:p w:rsidR="00994AA7" w:rsidRPr="0097226C" w:rsidRDefault="00994AA7" w:rsidP="00284664">
            <w:pPr>
              <w:jc w:val="both"/>
              <w:rPr>
                <w:rFonts w:ascii="Times New Roman" w:hAnsi="Times New Roman" w:cs="Times New Roman"/>
                <w:b w:val="0"/>
                <w:bCs w:val="0"/>
                <w:lang w:val="az-Latn-AZ"/>
              </w:rPr>
            </w:pPr>
            <w:r w:rsidRPr="0097226C">
              <w:rPr>
                <w:rFonts w:ascii="Times New Roman" w:hAnsi="Times New Roman" w:cs="Times New Roman"/>
                <w:iCs/>
                <w:lang w:val="az-Latn-AZ"/>
              </w:rPr>
              <w:t>Cari qiymətləndirmə (kollokvium)</w:t>
            </w:r>
          </w:p>
        </w:tc>
        <w:tc>
          <w:tcPr>
            <w:tcW w:w="5305" w:type="dxa"/>
          </w:tcPr>
          <w:p w:rsidR="00994AA7" w:rsidRPr="0097226C" w:rsidRDefault="00994AA7" w:rsidP="00284664">
            <w:pPr>
              <w:jc w:val="both"/>
              <w:cnfStyle w:val="000000000000"/>
              <w:rPr>
                <w:rFonts w:ascii="Times New Roman" w:hAnsi="Times New Roman" w:cs="Times New Roman"/>
                <w:b/>
                <w:bCs/>
                <w:lang w:val="az-Latn-AZ"/>
              </w:rPr>
            </w:pPr>
            <w:r w:rsidRPr="0097226C">
              <w:rPr>
                <w:rFonts w:ascii="Times New Roman" w:hAnsi="Times New Roman" w:cs="Times New Roman"/>
                <w:b/>
                <w:bCs/>
                <w:lang w:val="az-Latn-AZ"/>
              </w:rPr>
              <w:t>40 – 2022/2023-cü tədris ilində I kurs,</w:t>
            </w:r>
          </w:p>
          <w:p w:rsidR="00994AA7" w:rsidRPr="0097226C" w:rsidRDefault="00994AA7" w:rsidP="00284664">
            <w:pPr>
              <w:jc w:val="both"/>
              <w:cnfStyle w:val="000000000000"/>
              <w:rPr>
                <w:rFonts w:ascii="Times New Roman" w:hAnsi="Times New Roman" w:cs="Times New Roman"/>
                <w:b/>
                <w:bCs/>
                <w:lang w:val="az-Latn-AZ"/>
              </w:rPr>
            </w:pPr>
            <w:r w:rsidRPr="0097226C">
              <w:rPr>
                <w:rFonts w:ascii="Times New Roman" w:hAnsi="Times New Roman" w:cs="Times New Roman"/>
                <w:b/>
                <w:bCs/>
                <w:lang w:val="az-Latn-AZ"/>
              </w:rPr>
              <w:t>30 – digər kurslar</w:t>
            </w:r>
            <w:r w:rsidRPr="0097226C">
              <w:rPr>
                <w:rFonts w:ascii="Times New Roman" w:hAnsi="Times New Roman" w:cs="Times New Roman"/>
                <w:b/>
                <w:bCs/>
              </w:rPr>
              <w:t xml:space="preserve"> </w:t>
            </w:r>
          </w:p>
        </w:tc>
      </w:tr>
      <w:tr w:rsidR="00994AA7" w:rsidRPr="0097226C" w:rsidTr="00284664">
        <w:trPr>
          <w:cnfStyle w:val="000000100000"/>
          <w:trHeight w:val="695"/>
        </w:trPr>
        <w:tc>
          <w:tcPr>
            <w:cnfStyle w:val="001000000000"/>
            <w:tcW w:w="5305" w:type="dxa"/>
          </w:tcPr>
          <w:p w:rsidR="00994AA7" w:rsidRPr="0097226C" w:rsidRDefault="00994AA7" w:rsidP="00284664">
            <w:pPr>
              <w:jc w:val="both"/>
              <w:rPr>
                <w:rFonts w:ascii="Times New Roman" w:hAnsi="Times New Roman" w:cs="Times New Roman"/>
                <w:b w:val="0"/>
                <w:bCs w:val="0"/>
                <w:lang w:val="az-Latn-AZ"/>
              </w:rPr>
            </w:pPr>
            <w:r w:rsidRPr="0097226C">
              <w:rPr>
                <w:rFonts w:ascii="Times New Roman" w:hAnsi="Times New Roman" w:cs="Times New Roman"/>
                <w:iCs/>
                <w:lang w:val="az-Latn-AZ"/>
              </w:rPr>
              <w:t>Davamiyyətə görə qiymətləndirmə</w:t>
            </w:r>
          </w:p>
        </w:tc>
        <w:tc>
          <w:tcPr>
            <w:tcW w:w="5305" w:type="dxa"/>
          </w:tcPr>
          <w:p w:rsidR="00994AA7" w:rsidRPr="0097226C" w:rsidRDefault="00994AA7" w:rsidP="00284664">
            <w:pPr>
              <w:jc w:val="both"/>
              <w:cnfStyle w:val="000000100000"/>
              <w:rPr>
                <w:rFonts w:ascii="Times New Roman" w:hAnsi="Times New Roman" w:cs="Times New Roman"/>
                <w:b/>
                <w:bCs/>
                <w:lang w:val="az-Latn-AZ"/>
              </w:rPr>
            </w:pPr>
            <w:r w:rsidRPr="0097226C">
              <w:rPr>
                <w:rFonts w:ascii="Times New Roman" w:hAnsi="Times New Roman" w:cs="Times New Roman"/>
                <w:iCs/>
                <w:lang w:val="az-Latn-AZ"/>
              </w:rPr>
              <w:t xml:space="preserve">0 </w:t>
            </w:r>
            <w:r w:rsidRPr="0097226C">
              <w:rPr>
                <w:rFonts w:ascii="Times New Roman" w:hAnsi="Times New Roman" w:cs="Times New Roman"/>
                <w:b/>
                <w:bCs/>
                <w:lang w:val="az-Latn-AZ"/>
              </w:rPr>
              <w:t>– 2022/2023-cü tədris ilində I kurs,</w:t>
            </w:r>
          </w:p>
          <w:p w:rsidR="00994AA7" w:rsidRPr="0097226C" w:rsidRDefault="00994AA7" w:rsidP="00284664">
            <w:pPr>
              <w:jc w:val="both"/>
              <w:cnfStyle w:val="000000100000"/>
              <w:rPr>
                <w:rFonts w:ascii="Times New Roman" w:hAnsi="Times New Roman" w:cs="Times New Roman"/>
                <w:b/>
                <w:bCs/>
                <w:lang w:val="az-Latn-AZ"/>
              </w:rPr>
            </w:pPr>
            <w:r w:rsidRPr="0097226C">
              <w:rPr>
                <w:rFonts w:ascii="Times New Roman" w:hAnsi="Times New Roman" w:cs="Times New Roman"/>
                <w:iCs/>
                <w:lang w:val="az-Latn-AZ"/>
              </w:rPr>
              <w:t xml:space="preserve">10 </w:t>
            </w:r>
            <w:r w:rsidRPr="0097226C">
              <w:rPr>
                <w:rFonts w:ascii="Times New Roman" w:hAnsi="Times New Roman" w:cs="Times New Roman"/>
                <w:b/>
                <w:bCs/>
                <w:lang w:val="az-Latn-AZ"/>
              </w:rPr>
              <w:t>– digər kurslar</w:t>
            </w:r>
          </w:p>
        </w:tc>
      </w:tr>
      <w:tr w:rsidR="00994AA7" w:rsidRPr="0097226C" w:rsidTr="00284664">
        <w:trPr>
          <w:trHeight w:val="347"/>
        </w:trPr>
        <w:tc>
          <w:tcPr>
            <w:cnfStyle w:val="001000000000"/>
            <w:tcW w:w="5305" w:type="dxa"/>
          </w:tcPr>
          <w:p w:rsidR="00994AA7" w:rsidRPr="0097226C" w:rsidRDefault="00994AA7" w:rsidP="00284664">
            <w:pPr>
              <w:jc w:val="both"/>
              <w:rPr>
                <w:rFonts w:ascii="Times New Roman" w:hAnsi="Times New Roman" w:cs="Times New Roman"/>
                <w:b w:val="0"/>
                <w:bCs w:val="0"/>
                <w:lang w:val="az-Latn-AZ"/>
              </w:rPr>
            </w:pPr>
            <w:r w:rsidRPr="0097226C">
              <w:rPr>
                <w:rFonts w:ascii="Times New Roman" w:hAnsi="Times New Roman" w:cs="Times New Roman"/>
                <w:iCs/>
                <w:lang w:val="az-Latn-AZ"/>
              </w:rPr>
              <w:lastRenderedPageBreak/>
              <w:t xml:space="preserve">Sərbəst iş </w:t>
            </w:r>
          </w:p>
        </w:tc>
        <w:tc>
          <w:tcPr>
            <w:tcW w:w="5305" w:type="dxa"/>
          </w:tcPr>
          <w:p w:rsidR="00994AA7" w:rsidRPr="0097226C" w:rsidRDefault="00994AA7" w:rsidP="00284664">
            <w:pPr>
              <w:jc w:val="both"/>
              <w:cnfStyle w:val="000000000000"/>
              <w:rPr>
                <w:rFonts w:ascii="Times New Roman" w:hAnsi="Times New Roman" w:cs="Times New Roman"/>
                <w:b/>
                <w:bCs/>
                <w:lang w:val="az-Latn-AZ"/>
              </w:rPr>
            </w:pPr>
            <w:r w:rsidRPr="0097226C">
              <w:rPr>
                <w:rFonts w:ascii="Times New Roman" w:hAnsi="Times New Roman" w:cs="Times New Roman"/>
                <w:iCs/>
                <w:lang w:val="az-Latn-AZ"/>
              </w:rPr>
              <w:t>10</w:t>
            </w:r>
          </w:p>
        </w:tc>
      </w:tr>
    </w:tbl>
    <w:p w:rsidR="00994AA7" w:rsidRPr="0097226C" w:rsidRDefault="00994AA7" w:rsidP="00994AA7">
      <w:pPr>
        <w:shd w:val="clear" w:color="auto" w:fill="FFFFFF"/>
        <w:spacing w:before="72" w:after="75" w:line="336" w:lineRule="atLeast"/>
        <w:jc w:val="both"/>
        <w:rPr>
          <w:b/>
          <w:bCs/>
        </w:rPr>
      </w:pPr>
    </w:p>
    <w:p w:rsidR="00994AA7" w:rsidRPr="0097226C" w:rsidRDefault="00994AA7" w:rsidP="00994AA7">
      <w:pPr>
        <w:shd w:val="clear" w:color="auto" w:fill="FFFFFF"/>
        <w:spacing w:before="72" w:after="75" w:line="336" w:lineRule="atLeast"/>
        <w:jc w:val="both"/>
        <w:rPr>
          <w:b/>
          <w:bCs/>
        </w:rPr>
      </w:pPr>
    </w:p>
    <w:p w:rsidR="00994AA7" w:rsidRPr="0097226C" w:rsidRDefault="00994AA7" w:rsidP="00994AA7">
      <w:pPr>
        <w:shd w:val="clear" w:color="auto" w:fill="FFFFFF"/>
        <w:spacing w:before="72" w:after="75" w:line="336" w:lineRule="atLeast"/>
        <w:jc w:val="center"/>
        <w:rPr>
          <w:b/>
          <w:bCs/>
          <w:lang w:val="az-Latn-AZ"/>
        </w:rPr>
      </w:pPr>
      <w:proofErr w:type="spellStart"/>
      <w:r w:rsidRPr="0097226C">
        <w:rPr>
          <w:b/>
          <w:bCs/>
        </w:rPr>
        <w:t>Qiym</w:t>
      </w:r>
      <w:proofErr w:type="spellEnd"/>
      <w:r w:rsidRPr="0097226C">
        <w:rPr>
          <w:b/>
          <w:bCs/>
          <w:lang w:val="az-Latn-AZ"/>
        </w:rPr>
        <w:t>ətlərin dəyərləndirilməsi</w:t>
      </w:r>
    </w:p>
    <w:p w:rsidR="00994AA7" w:rsidRPr="0097226C" w:rsidRDefault="00994AA7" w:rsidP="00994AA7">
      <w:pPr>
        <w:shd w:val="clear" w:color="auto" w:fill="FFFFFF"/>
        <w:spacing w:before="72" w:after="75" w:line="336" w:lineRule="atLeast"/>
        <w:jc w:val="center"/>
        <w:rPr>
          <w:b/>
          <w:bCs/>
          <w:lang w:val="az-Latn-AZ"/>
        </w:rPr>
      </w:pPr>
    </w:p>
    <w:tbl>
      <w:tblPr>
        <w:tblStyle w:val="PlainTable11"/>
        <w:tblW w:w="0" w:type="auto"/>
        <w:tblLook w:val="04A0"/>
      </w:tblPr>
      <w:tblGrid>
        <w:gridCol w:w="3494"/>
        <w:gridCol w:w="3573"/>
        <w:gridCol w:w="3423"/>
      </w:tblGrid>
      <w:tr w:rsidR="00994AA7" w:rsidRPr="0097226C" w:rsidTr="00284664">
        <w:trPr>
          <w:cnfStyle w:val="100000000000"/>
          <w:trHeight w:val="511"/>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lang w:val="az-Latn-AZ"/>
              </w:rPr>
            </w:pPr>
            <w:r w:rsidRPr="0097226C">
              <w:rPr>
                <w:rFonts w:ascii="Times New Roman" w:hAnsi="Times New Roman" w:cs="Times New Roman"/>
                <w:lang w:val="az-Latn-AZ"/>
              </w:rPr>
              <w:t>Hərf işarələri</w:t>
            </w:r>
          </w:p>
        </w:tc>
        <w:tc>
          <w:tcPr>
            <w:tcW w:w="3573"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lang w:val="az-Latn-AZ"/>
              </w:rPr>
            </w:pPr>
            <w:r w:rsidRPr="0097226C">
              <w:rPr>
                <w:rFonts w:ascii="Times New Roman" w:hAnsi="Times New Roman" w:cs="Times New Roman"/>
                <w:lang w:val="az-Latn-AZ"/>
              </w:rPr>
              <w:t>Bal</w:t>
            </w:r>
          </w:p>
        </w:tc>
        <w:tc>
          <w:tcPr>
            <w:tcW w:w="3423"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lang w:val="az-Latn-AZ"/>
              </w:rPr>
            </w:pPr>
            <w:r w:rsidRPr="0097226C">
              <w:rPr>
                <w:rFonts w:ascii="Times New Roman" w:hAnsi="Times New Roman" w:cs="Times New Roman"/>
                <w:lang w:val="az-Latn-AZ"/>
              </w:rPr>
              <w:t>Qiymətin açıqlaması</w:t>
            </w:r>
          </w:p>
        </w:tc>
      </w:tr>
      <w:tr w:rsidR="00994AA7" w:rsidRPr="0097226C" w:rsidTr="00284664">
        <w:trPr>
          <w:cnfStyle w:val="000000100000"/>
          <w:trHeight w:val="511"/>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A</w:t>
            </w:r>
          </w:p>
        </w:tc>
        <w:tc>
          <w:tcPr>
            <w:tcW w:w="357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lang w:val="az-Latn-AZ"/>
              </w:rPr>
              <w:t>91-100</w:t>
            </w:r>
          </w:p>
        </w:tc>
        <w:tc>
          <w:tcPr>
            <w:tcW w:w="342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rPr>
              <w:t>“</w:t>
            </w:r>
            <w:r w:rsidRPr="0097226C">
              <w:rPr>
                <w:rFonts w:ascii="Times New Roman" w:hAnsi="Times New Roman" w:cs="Times New Roman"/>
                <w:b/>
                <w:bCs/>
                <w:lang w:val="az-Latn-AZ"/>
              </w:rPr>
              <w:t>Əla”</w:t>
            </w:r>
          </w:p>
        </w:tc>
      </w:tr>
      <w:tr w:rsidR="00994AA7" w:rsidRPr="0097226C" w:rsidTr="00284664">
        <w:trPr>
          <w:trHeight w:val="511"/>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B</w:t>
            </w:r>
          </w:p>
        </w:tc>
        <w:tc>
          <w:tcPr>
            <w:tcW w:w="357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81-90</w:t>
            </w:r>
          </w:p>
        </w:tc>
        <w:tc>
          <w:tcPr>
            <w:tcW w:w="342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“Çox yaxşı”</w:t>
            </w:r>
          </w:p>
        </w:tc>
      </w:tr>
      <w:tr w:rsidR="00994AA7" w:rsidRPr="0097226C" w:rsidTr="00284664">
        <w:trPr>
          <w:cnfStyle w:val="000000100000"/>
          <w:trHeight w:val="511"/>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C</w:t>
            </w:r>
          </w:p>
        </w:tc>
        <w:tc>
          <w:tcPr>
            <w:tcW w:w="357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lang w:val="az-Latn-AZ"/>
              </w:rPr>
              <w:t>71-80</w:t>
            </w:r>
          </w:p>
        </w:tc>
        <w:tc>
          <w:tcPr>
            <w:tcW w:w="342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lang w:val="az-Latn-AZ"/>
              </w:rPr>
              <w:t>“Yaxşı”</w:t>
            </w:r>
          </w:p>
        </w:tc>
      </w:tr>
      <w:tr w:rsidR="00994AA7" w:rsidRPr="0097226C" w:rsidTr="00284664">
        <w:trPr>
          <w:trHeight w:val="511"/>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D</w:t>
            </w:r>
          </w:p>
        </w:tc>
        <w:tc>
          <w:tcPr>
            <w:tcW w:w="357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61-70</w:t>
            </w:r>
          </w:p>
        </w:tc>
        <w:tc>
          <w:tcPr>
            <w:tcW w:w="342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“Kafi”</w:t>
            </w:r>
          </w:p>
        </w:tc>
      </w:tr>
      <w:tr w:rsidR="00994AA7" w:rsidRPr="0097226C" w:rsidTr="00284664">
        <w:trPr>
          <w:cnfStyle w:val="000000100000"/>
          <w:trHeight w:val="524"/>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E</w:t>
            </w:r>
          </w:p>
        </w:tc>
        <w:tc>
          <w:tcPr>
            <w:tcW w:w="357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lang w:val="az-Latn-AZ"/>
              </w:rPr>
              <w:t>57-60</w:t>
            </w:r>
          </w:p>
        </w:tc>
        <w:tc>
          <w:tcPr>
            <w:tcW w:w="3423" w:type="dxa"/>
          </w:tcPr>
          <w:p w:rsidR="00994AA7" w:rsidRPr="0097226C" w:rsidRDefault="00994AA7" w:rsidP="00284664">
            <w:pPr>
              <w:spacing w:before="72" w:after="75" w:line="336" w:lineRule="atLeast"/>
              <w:jc w:val="center"/>
              <w:cnfStyle w:val="000000100000"/>
              <w:rPr>
                <w:rFonts w:ascii="Times New Roman" w:hAnsi="Times New Roman" w:cs="Times New Roman"/>
                <w:b/>
                <w:bCs/>
                <w:lang w:val="az-Latn-AZ"/>
              </w:rPr>
            </w:pPr>
            <w:r w:rsidRPr="0097226C">
              <w:rPr>
                <w:rFonts w:ascii="Times New Roman" w:hAnsi="Times New Roman" w:cs="Times New Roman"/>
                <w:b/>
                <w:bCs/>
                <w:lang w:val="az-Latn-AZ"/>
              </w:rPr>
              <w:t>“Qənaət bəxş”</w:t>
            </w:r>
          </w:p>
        </w:tc>
      </w:tr>
      <w:tr w:rsidR="00994AA7" w:rsidRPr="0097226C" w:rsidTr="00284664">
        <w:trPr>
          <w:trHeight w:val="498"/>
        </w:trPr>
        <w:tc>
          <w:tcPr>
            <w:cnfStyle w:val="001000000000"/>
            <w:tcW w:w="3494" w:type="dxa"/>
          </w:tcPr>
          <w:p w:rsidR="00994AA7" w:rsidRPr="0097226C" w:rsidRDefault="00994AA7" w:rsidP="00284664">
            <w:pPr>
              <w:spacing w:before="72" w:after="75" w:line="336" w:lineRule="atLeast"/>
              <w:jc w:val="center"/>
              <w:rPr>
                <w:rFonts w:ascii="Times New Roman" w:hAnsi="Times New Roman" w:cs="Times New Roman"/>
                <w:b w:val="0"/>
                <w:bCs w:val="0"/>
              </w:rPr>
            </w:pPr>
            <w:r w:rsidRPr="0097226C">
              <w:rPr>
                <w:rFonts w:ascii="Times New Roman" w:hAnsi="Times New Roman" w:cs="Times New Roman"/>
              </w:rPr>
              <w:t>F</w:t>
            </w:r>
          </w:p>
        </w:tc>
        <w:tc>
          <w:tcPr>
            <w:tcW w:w="357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0-50</w:t>
            </w:r>
          </w:p>
        </w:tc>
        <w:tc>
          <w:tcPr>
            <w:tcW w:w="3423" w:type="dxa"/>
          </w:tcPr>
          <w:p w:rsidR="00994AA7" w:rsidRPr="0097226C" w:rsidRDefault="00994AA7" w:rsidP="00284664">
            <w:pPr>
              <w:spacing w:before="72" w:after="75" w:line="336" w:lineRule="atLeast"/>
              <w:jc w:val="center"/>
              <w:cnfStyle w:val="000000000000"/>
              <w:rPr>
                <w:rFonts w:ascii="Times New Roman" w:hAnsi="Times New Roman" w:cs="Times New Roman"/>
                <w:b/>
                <w:bCs/>
                <w:lang w:val="az-Latn-AZ"/>
              </w:rPr>
            </w:pPr>
            <w:r w:rsidRPr="0097226C">
              <w:rPr>
                <w:rFonts w:ascii="Times New Roman" w:hAnsi="Times New Roman" w:cs="Times New Roman"/>
                <w:b/>
                <w:bCs/>
                <w:lang w:val="az-Latn-AZ"/>
              </w:rPr>
              <w:t>“Qeyri kafi”</w:t>
            </w:r>
          </w:p>
        </w:tc>
      </w:tr>
    </w:tbl>
    <w:p w:rsidR="00994AA7" w:rsidRPr="0097226C" w:rsidRDefault="00994AA7" w:rsidP="00994AA7">
      <w:pPr>
        <w:shd w:val="clear" w:color="auto" w:fill="FFFFFF"/>
        <w:spacing w:before="72" w:after="75" w:line="336" w:lineRule="atLeast"/>
        <w:jc w:val="center"/>
        <w:rPr>
          <w:b/>
          <w:bCs/>
        </w:rPr>
      </w:pPr>
    </w:p>
    <w:p w:rsidR="00994AA7" w:rsidRDefault="00994AA7" w:rsidP="00994AA7">
      <w:pPr>
        <w:shd w:val="clear" w:color="auto" w:fill="FFFFFF"/>
        <w:spacing w:before="72" w:after="75" w:line="336" w:lineRule="atLeast"/>
        <w:jc w:val="center"/>
        <w:rPr>
          <w:b/>
          <w:bCs/>
        </w:rPr>
      </w:pPr>
      <w:r>
        <w:rPr>
          <w:b/>
          <w:bCs/>
          <w:lang w:val="az-Latn-AZ"/>
        </w:rPr>
        <w:t>2 layihə əsaslı qiymətləndirmə</w:t>
      </w:r>
      <w:r w:rsidRPr="0097226C">
        <w:rPr>
          <w:b/>
          <w:bCs/>
          <w:lang w:val="az-Latn-AZ"/>
        </w:rPr>
        <w:t xml:space="preserve"> </w:t>
      </w:r>
    </w:p>
    <w:p w:rsidR="00994AA7" w:rsidRPr="0097226C" w:rsidRDefault="00E84687" w:rsidP="00994AA7">
      <w:pPr>
        <w:shd w:val="clear" w:color="auto" w:fill="FFFFFF"/>
        <w:spacing w:before="72" w:after="75" w:line="336" w:lineRule="atLeast"/>
        <w:jc w:val="center"/>
        <w:rPr>
          <w:lang w:val="az-Latn-AZ"/>
        </w:rPr>
      </w:pPr>
      <w:r w:rsidRPr="00E84687">
        <w:rPr>
          <w:bCs/>
        </w:rPr>
        <w:t>Каждая работа оценивается в 5 баллов</w:t>
      </w:r>
    </w:p>
    <w:p w:rsidR="00994AA7" w:rsidRPr="0097226C" w:rsidRDefault="00994AA7" w:rsidP="00994AA7">
      <w:pPr>
        <w:shd w:val="clear" w:color="auto" w:fill="FFFFFF"/>
        <w:spacing w:before="72" w:after="75" w:line="336" w:lineRule="atLeast"/>
        <w:jc w:val="center"/>
        <w:rPr>
          <w:lang w:val="az-Latn-AZ"/>
        </w:rPr>
      </w:pPr>
      <w:r w:rsidRPr="0097226C">
        <w:rPr>
          <w:lang w:val="az-Latn-AZ"/>
        </w:rPr>
        <w:t>Yazılma forması</w:t>
      </w:r>
    </w:p>
    <w:p w:rsidR="00994AA7" w:rsidRPr="0097226C" w:rsidRDefault="00994AA7" w:rsidP="00994AA7">
      <w:pPr>
        <w:pStyle w:val="a4"/>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after="75" w:line="336" w:lineRule="atLeast"/>
        <w:contextualSpacing/>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994AA7" w:rsidRPr="0097226C" w:rsidRDefault="00994AA7" w:rsidP="00994AA7">
      <w:pPr>
        <w:pStyle w:val="a4"/>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after="75" w:line="336" w:lineRule="atLeast"/>
        <w:contextualSpacing/>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994AA7" w:rsidRPr="0097226C" w:rsidRDefault="00994AA7" w:rsidP="00994AA7">
      <w:pPr>
        <w:pStyle w:val="a4"/>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after="75" w:line="336" w:lineRule="atLeast"/>
        <w:contextualSpacing/>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994AA7" w:rsidRPr="0097226C" w:rsidRDefault="00994AA7" w:rsidP="00994AA7">
      <w:pPr>
        <w:pStyle w:val="a4"/>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after="75" w:line="336" w:lineRule="atLeast"/>
        <w:contextualSpacing/>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994AA7" w:rsidRPr="0097226C" w:rsidRDefault="00994AA7" w:rsidP="00994AA7">
      <w:pPr>
        <w:pStyle w:val="a4"/>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after="75" w:line="336" w:lineRule="atLeast"/>
        <w:contextualSpacing/>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w:t>
      </w:r>
      <w:r w:rsidRPr="0097226C">
        <w:rPr>
          <w:rFonts w:ascii="Times New Roman" w:eastAsia="Times New Roman" w:hAnsi="Times New Roman" w:cs="Times New Roman"/>
          <w:sz w:val="24"/>
          <w:szCs w:val="24"/>
          <w:lang w:val="az-Latn-AZ"/>
        </w:rPr>
        <w:lastRenderedPageBreak/>
        <w:t>gətirdikdə, APA və ya Vancouver üslubundan istifadə edin (birbaşa saytdakı mətnə istinad olacaq və orada hər iki metodun təsviri veriləcək).</w:t>
      </w:r>
    </w:p>
    <w:p w:rsidR="00994AA7" w:rsidRPr="0097226C" w:rsidRDefault="00994AA7" w:rsidP="00994AA7">
      <w:pPr>
        <w:shd w:val="clear" w:color="auto" w:fill="FFFFFF"/>
        <w:spacing w:before="72" w:after="75" w:line="336" w:lineRule="atLeast"/>
        <w:jc w:val="center"/>
        <w:rPr>
          <w:b/>
          <w:bCs/>
          <w:lang w:val="az-Latn-AZ"/>
        </w:rPr>
      </w:pPr>
    </w:p>
    <w:p w:rsidR="00191289" w:rsidRPr="00191289" w:rsidRDefault="00E84687" w:rsidP="00191289">
      <w:pPr>
        <w:shd w:val="clear" w:color="auto" w:fill="FFFFFF"/>
        <w:spacing w:before="72" w:after="75" w:line="336" w:lineRule="atLeast"/>
        <w:rPr>
          <w:b/>
          <w:bCs/>
          <w:lang w:val="az-Latn-AZ"/>
        </w:rPr>
      </w:pPr>
      <w:r w:rsidRPr="002B4B2F">
        <w:rPr>
          <w:b/>
          <w:bCs/>
          <w:lang w:val="az-Latn-AZ"/>
        </w:rPr>
        <w:t xml:space="preserve">                                                               </w:t>
      </w:r>
      <w:r>
        <w:rPr>
          <w:b/>
          <w:bCs/>
        </w:rPr>
        <w:t xml:space="preserve">1 </w:t>
      </w:r>
      <w:r w:rsidR="00191289">
        <w:rPr>
          <w:b/>
          <w:bCs/>
        </w:rPr>
        <w:t>О</w:t>
      </w:r>
      <w:r w:rsidR="00191289" w:rsidRPr="00191289">
        <w:rPr>
          <w:b/>
          <w:bCs/>
          <w:lang w:val="az-Latn-AZ"/>
        </w:rPr>
        <w:t xml:space="preserve">сновные </w:t>
      </w:r>
      <w:r w:rsidR="00191289">
        <w:rPr>
          <w:b/>
          <w:bCs/>
        </w:rPr>
        <w:t>т</w:t>
      </w:r>
      <w:r w:rsidR="00191289" w:rsidRPr="00191289">
        <w:rPr>
          <w:b/>
          <w:bCs/>
          <w:lang w:val="az-Latn-AZ"/>
        </w:rPr>
        <w:t>емы</w:t>
      </w:r>
      <w:r w:rsidR="00191289">
        <w:rPr>
          <w:b/>
          <w:bCs/>
        </w:rPr>
        <w:t xml:space="preserve"> </w:t>
      </w:r>
      <w:r w:rsidR="00191289" w:rsidRPr="00191289">
        <w:rPr>
          <w:b/>
          <w:bCs/>
          <w:lang w:val="az-Latn-AZ"/>
        </w:rPr>
        <w:t>проекта</w:t>
      </w:r>
    </w:p>
    <w:p w:rsidR="00191289" w:rsidRPr="00191289" w:rsidRDefault="00191289" w:rsidP="00191289">
      <w:pPr>
        <w:shd w:val="clear" w:color="auto" w:fill="FFFFFF"/>
        <w:spacing w:before="72" w:after="75" w:line="336" w:lineRule="atLeast"/>
        <w:rPr>
          <w:lang w:val="az-Latn-AZ"/>
        </w:rPr>
      </w:pPr>
      <w:r w:rsidRPr="00191289">
        <w:rPr>
          <w:lang w:val="az-Latn-AZ"/>
        </w:rPr>
        <w:t>1. Методы фармакогностического анализа - метод макроскопического анализа, метод микроскопического анализа, метод фитохимического анализа, хроматографический анализ, спектрофотометрический метод.</w:t>
      </w:r>
    </w:p>
    <w:p w:rsidR="00191289" w:rsidRPr="00191289" w:rsidRDefault="00191289" w:rsidP="00191289">
      <w:pPr>
        <w:shd w:val="clear" w:color="auto" w:fill="FFFFFF"/>
        <w:spacing w:before="72" w:after="75" w:line="336" w:lineRule="atLeast"/>
        <w:rPr>
          <w:lang w:val="az-Latn-AZ"/>
        </w:rPr>
      </w:pPr>
      <w:r w:rsidRPr="00191289">
        <w:rPr>
          <w:lang w:val="az-Latn-AZ"/>
        </w:rPr>
        <w:t>2. Первичные и вторичные метаболиты, содержащиеся в растениях - полисахариды, липиды, ферменты, белки, витамины, их физические и химические свойства, классификация и применение в медицине.</w:t>
      </w:r>
    </w:p>
    <w:p w:rsidR="00191289" w:rsidRPr="00191289" w:rsidRDefault="00191289" w:rsidP="00191289">
      <w:pPr>
        <w:shd w:val="clear" w:color="auto" w:fill="FFFFFF"/>
        <w:spacing w:before="72" w:after="75" w:line="336" w:lineRule="atLeast"/>
        <w:rPr>
          <w:lang w:val="az-Latn-AZ"/>
        </w:rPr>
      </w:pPr>
      <w:r w:rsidRPr="00191289">
        <w:rPr>
          <w:lang w:val="az-Latn-AZ"/>
        </w:rPr>
        <w:t>3. Углеводы – физико-химические свойства, классификация, распространение в растительном мире, использование в медицинской практике.</w:t>
      </w:r>
    </w:p>
    <w:p w:rsidR="00191289" w:rsidRPr="00191289" w:rsidRDefault="00191289" w:rsidP="00191289">
      <w:pPr>
        <w:shd w:val="clear" w:color="auto" w:fill="FFFFFF"/>
        <w:spacing w:before="72" w:after="75" w:line="336" w:lineRule="atLeast"/>
        <w:rPr>
          <w:lang w:val="az-Latn-AZ"/>
        </w:rPr>
      </w:pPr>
      <w:r w:rsidRPr="00191289">
        <w:rPr>
          <w:lang w:val="az-Latn-AZ"/>
        </w:rPr>
        <w:t>4. Лекарственные растения, содержащие углеводы - олеандр, подорожник, камелия обыкновенная, ламинария японская, абрикос обыкновенный, анис высокий, одуванчик лекарственный, ботанические свойства, химический состав, лекарственное сырье, применение в медицине.</w:t>
      </w:r>
    </w:p>
    <w:p w:rsidR="00994AA7" w:rsidRPr="00191289" w:rsidRDefault="00191289" w:rsidP="00191289">
      <w:pPr>
        <w:shd w:val="clear" w:color="auto" w:fill="FFFFFF"/>
        <w:spacing w:before="72" w:after="75" w:line="336" w:lineRule="atLeast"/>
        <w:rPr>
          <w:lang w:val="az-Latn-AZ"/>
        </w:rPr>
      </w:pPr>
      <w:r w:rsidRPr="00191289">
        <w:rPr>
          <w:lang w:val="az-Latn-AZ"/>
        </w:rPr>
        <w:t>5. Лекарственные растения, содержащие витамины - виды шиповника, крыжовника обыкновенного, розы лекарственной, капусты дынной, моркови культурной, очитка, ботанические свойства, химический состав, лекарственное сырье, применение в медицине.</w:t>
      </w:r>
      <w:r w:rsidR="00994AA7" w:rsidRPr="00191289">
        <w:rPr>
          <w:lang w:val="az-Latn-AZ"/>
        </w:rPr>
        <w:t>Layihə əsaslı qiymətləndirmə şkalası</w:t>
      </w:r>
    </w:p>
    <w:p w:rsidR="00994AA7" w:rsidRPr="00191289" w:rsidRDefault="00994AA7" w:rsidP="00994AA7">
      <w:pPr>
        <w:shd w:val="clear" w:color="auto" w:fill="FFFFFF"/>
        <w:spacing w:before="72" w:after="75" w:line="336" w:lineRule="atLeast"/>
        <w:rPr>
          <w:lang w:val="az-Latn-AZ"/>
        </w:rPr>
      </w:pPr>
    </w:p>
    <w:tbl>
      <w:tblPr>
        <w:tblStyle w:val="PlainTable11"/>
        <w:tblW w:w="0" w:type="auto"/>
        <w:tblLook w:val="04A0"/>
      </w:tblPr>
      <w:tblGrid>
        <w:gridCol w:w="1465"/>
        <w:gridCol w:w="2039"/>
        <w:gridCol w:w="1570"/>
        <w:gridCol w:w="2404"/>
        <w:gridCol w:w="1532"/>
        <w:gridCol w:w="1671"/>
      </w:tblGrid>
      <w:tr w:rsidR="00994AA7" w:rsidRPr="0097226C" w:rsidTr="00284664">
        <w:trPr>
          <w:cnfStyle w:val="100000000000"/>
          <w:trHeight w:val="821"/>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Meyar</w:t>
            </w:r>
          </w:p>
        </w:tc>
        <w:tc>
          <w:tcPr>
            <w:tcW w:w="2039"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Üzərində işləməli</w:t>
            </w:r>
          </w:p>
        </w:tc>
        <w:tc>
          <w:tcPr>
            <w:tcW w:w="1570"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Fikiri inkişaf etdirməlı</w:t>
            </w:r>
          </w:p>
        </w:tc>
        <w:tc>
          <w:tcPr>
            <w:tcW w:w="2404"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proofErr w:type="spellStart"/>
            <w:r w:rsidRPr="0097226C">
              <w:rPr>
                <w:rFonts w:ascii="Times New Roman" w:hAnsi="Times New Roman" w:cs="Times New Roman"/>
                <w:sz w:val="20"/>
                <w:szCs w:val="20"/>
              </w:rPr>
              <w:t>Kafi</w:t>
            </w:r>
            <w:proofErr w:type="spellEnd"/>
          </w:p>
        </w:tc>
        <w:tc>
          <w:tcPr>
            <w:tcW w:w="1532"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Yaxşı</w:t>
            </w:r>
          </w:p>
        </w:tc>
        <w:tc>
          <w:tcPr>
            <w:tcW w:w="1671"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Əla</w:t>
            </w:r>
          </w:p>
        </w:tc>
      </w:tr>
      <w:tr w:rsidR="00994AA7" w:rsidRPr="0097226C" w:rsidTr="00284664">
        <w:trPr>
          <w:cnfStyle w:val="000000100000"/>
          <w:trHeight w:val="3237"/>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Məlumatların </w:t>
            </w:r>
            <w:r w:rsidRPr="0097226C">
              <w:rPr>
                <w:rFonts w:ascii="Times New Roman" w:hAnsi="Times New Roman" w:cs="Times New Roman"/>
                <w:sz w:val="20"/>
                <w:szCs w:val="20"/>
                <w:lang w:val="az-Latn-AZ"/>
              </w:rPr>
              <w:t>aktuallığı və keyfiyyəti</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Mövzunu əhatə etmir.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Məlumatda mühüm nöqsanlar. Məlumatların ciddi şəkildə yanlış təsviri.</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r>
              <w:rPr>
                <w:rFonts w:ascii="Times New Roman" w:hAnsi="Times New Roman" w:cs="Times New Roman"/>
                <w:sz w:val="20"/>
                <w:szCs w:val="20"/>
                <w:lang w:val="az-Latn-AZ"/>
              </w:rPr>
              <w:t xml:space="preserve">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Mövzunun bəzi hissələrini əhatə edir.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Məlumatda bəzi əsas nöqsanlar və məlumatların yanlış təsviri.</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2 bal</w:t>
            </w:r>
          </w:p>
        </w:tc>
        <w:tc>
          <w:tcPr>
            <w:tcW w:w="2404"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 əhatə edir. Məlumatda bəzi kiçik nöqsanlar var. Məlumatlar əsasən düzgün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3 </w:t>
            </w:r>
            <w:r w:rsidRPr="0097226C">
              <w:rPr>
                <w:rFonts w:ascii="Times New Roman" w:hAnsi="Times New Roman" w:cs="Times New Roman"/>
                <w:color w:val="000000" w:themeColor="text1"/>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Mövzunun əsas aspektlərinə toxunur. Məlumatda bir neçə boşluq. Məlumatlar yaxşı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4 </w:t>
            </w:r>
            <w:r w:rsidRPr="0097226C">
              <w:rPr>
                <w:rFonts w:ascii="Times New Roman" w:hAnsi="Times New Roman" w:cs="Times New Roman"/>
                <w:color w:val="000000" w:themeColor="text1"/>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5 </w:t>
            </w:r>
            <w:r w:rsidRPr="0097226C">
              <w:rPr>
                <w:rFonts w:ascii="Times New Roman" w:hAnsi="Times New Roman" w:cs="Times New Roman"/>
                <w:color w:val="000000" w:themeColor="text1"/>
                <w:sz w:val="20"/>
                <w:szCs w:val="20"/>
                <w:lang w:val="az-Latn-AZ"/>
              </w:rPr>
              <w:t>bal</w:t>
            </w:r>
          </w:p>
        </w:tc>
      </w:tr>
      <w:tr w:rsidR="00994AA7" w:rsidRPr="0097226C" w:rsidTr="00284664">
        <w:trPr>
          <w:trHeight w:val="4760"/>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Analiz və əsaslandırma</w:t>
            </w:r>
          </w:p>
        </w:tc>
        <w:tc>
          <w:tcPr>
            <w:tcW w:w="2039"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Əsaslandırmada ciddi səhvlər var. Analiz çox zəifdir və ya yoxdur. Orijinal müşahidələr yoxdur.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Əsaslandırmada bəzi səhvlər var. Zəif analiz aparılıb. Az sayda orijinal müşahidə mövcuddur.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2</w:t>
            </w:r>
            <w:r w:rsidRPr="0097226C">
              <w:rPr>
                <w:rFonts w:ascii="Times New Roman" w:hAnsi="Times New Roman" w:cs="Times New Roman"/>
                <w:sz w:val="20"/>
                <w:szCs w:val="20"/>
                <w:lang w:val="az-Latn-AZ"/>
              </w:rPr>
              <w:t xml:space="preserve"> bal</w:t>
            </w:r>
          </w:p>
        </w:tc>
        <w:tc>
          <w:tcPr>
            <w:tcW w:w="2404"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Verilənlərin/məlumatların güclü və zəif tərəflərini əsaslandırır.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Analiz əsaslıdır</w:t>
            </w:r>
            <w:r w:rsidRPr="0097226C">
              <w:rPr>
                <w:rFonts w:ascii="Times New Roman" w:hAnsi="Times New Roman" w:cs="Times New Roman"/>
                <w:color w:val="FF0000"/>
                <w:sz w:val="20"/>
                <w:szCs w:val="20"/>
                <w:lang w:val="az-Latn-AZ"/>
              </w:rPr>
              <w:t xml:space="preserve"> </w:t>
            </w:r>
            <w:r w:rsidRPr="0097226C">
              <w:rPr>
                <w:rFonts w:ascii="Times New Roman" w:hAnsi="Times New Roman" w:cs="Times New Roman"/>
                <w:sz w:val="20"/>
                <w:szCs w:val="20"/>
                <w:lang w:val="az-Latn-AZ"/>
              </w:rPr>
              <w:t>və bəzi sübutlarla dəstəklənir. Bəzi orijinal müşahidələr qeyd edilir.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Yeni müşahidələr və orijinal düşüncə nümayış edir .</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Sübut və arqumentlər geniş istifadə edilib, tənqidi qiymətləndirilib. Güclü, vahid</w:t>
            </w:r>
            <w:r w:rsidRPr="0097226C">
              <w:rPr>
                <w:rFonts w:ascii="Times New Roman" w:hAnsi="Times New Roman" w:cs="Times New Roman"/>
                <w:color w:val="FF0000"/>
                <w:sz w:val="20"/>
                <w:szCs w:val="20"/>
                <w:lang w:val="az-Latn-AZ"/>
              </w:rPr>
              <w:t xml:space="preserve"> </w:t>
            </w:r>
            <w:r w:rsidRPr="0097226C">
              <w:rPr>
                <w:rFonts w:ascii="Times New Roman" w:hAnsi="Times New Roman" w:cs="Times New Roman"/>
                <w:sz w:val="20"/>
                <w:szCs w:val="20"/>
                <w:lang w:val="az-Latn-AZ"/>
              </w:rPr>
              <w:t>arqument sübutlarla dəstəklənir. Orijinal və yeni müşahidələr nümayış edir.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cnfStyle w:val="000000100000"/>
          <w:trHeight w:val="3769"/>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sz w:val="20"/>
                <w:szCs w:val="20"/>
                <w:lang w:val="az-Latn-AZ"/>
              </w:rPr>
              <w:t>İşin strukturu və təqdimatı</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2</w:t>
            </w:r>
            <w:r w:rsidRPr="0097226C">
              <w:rPr>
                <w:rFonts w:ascii="Times New Roman" w:hAnsi="Times New Roman" w:cs="Times New Roman"/>
                <w:sz w:val="20"/>
                <w:szCs w:val="20"/>
                <w:lang w:val="az-Latn-AZ"/>
              </w:rPr>
              <w:t xml:space="preserve"> bal</w:t>
            </w:r>
          </w:p>
        </w:tc>
        <w:tc>
          <w:tcPr>
            <w:tcW w:w="2404"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yaxşı quruluşa malikdir. Aydın giriş, bölmələr və nəticə mövcuddur. Məlumat yaxşı təqdim edilib və 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hAnsi="Times New Roman" w:cs="Times New Roman"/>
                <w:color w:val="000000" w:themeColor="text1"/>
                <w:sz w:val="20"/>
                <w:szCs w:val="20"/>
                <w:lang w:val="az-Latn-AZ"/>
              </w:rPr>
              <w:t xml:space="preserve">strukuru </w:t>
            </w:r>
            <w:r w:rsidRPr="0097226C">
              <w:rPr>
                <w:rFonts w:ascii="Times New Roman" w:hAnsi="Times New Roman" w:cs="Times New Roman"/>
                <w:sz w:val="20"/>
                <w:szCs w:val="20"/>
                <w:lang w:val="az-Latn-AZ"/>
              </w:rPr>
              <w:t>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Nəşr edilmiş əsərə bənzəyir.</w:t>
            </w: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trHeight w:val="3539"/>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rPr>
            </w:pPr>
            <w:r w:rsidRPr="0097226C">
              <w:rPr>
                <w:rFonts w:ascii="Times New Roman" w:hAnsi="Times New Roman" w:cs="Times New Roman"/>
                <w:sz w:val="20"/>
                <w:szCs w:val="20"/>
                <w:lang w:val="az-Latn-AZ"/>
              </w:rPr>
              <w:t>Ədəbiyyatın tədqiqi və istifadəsi</w:t>
            </w:r>
          </w:p>
        </w:tc>
        <w:tc>
          <w:tcPr>
            <w:tcW w:w="2039"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r>
              <w:rPr>
                <w:rFonts w:ascii="Times New Roman" w:hAnsi="Times New Roman" w:cs="Times New Roman"/>
                <w:sz w:val="20"/>
                <w:szCs w:val="20"/>
                <w:lang w:val="az-Latn-AZ"/>
              </w:rPr>
              <w:t xml:space="preserve"> </w:t>
            </w:r>
            <w:r w:rsidRPr="0097226C">
              <w:rPr>
                <w:rFonts w:ascii="Times New Roman" w:hAnsi="Times New Roman" w:cs="Times New Roman"/>
                <w:sz w:val="20"/>
                <w:szCs w:val="20"/>
                <w:lang w:val="az-Latn-AZ"/>
              </w:rPr>
              <w:t>bal</w:t>
            </w:r>
          </w:p>
        </w:tc>
        <w:tc>
          <w:tcPr>
            <w:tcW w:w="1570"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İstifadə olunan az sayda (4-5) mənbə var. </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Material məhdud sayda mənbəni əhatə edir.</w:t>
            </w:r>
          </w:p>
          <w:p w:rsidR="00994AA7" w:rsidRPr="00994AA7" w:rsidRDefault="00994AA7" w:rsidP="00284664">
            <w:pPr>
              <w:spacing w:before="72" w:after="75"/>
              <w:cnfStyle w:val="000000000000"/>
              <w:rPr>
                <w:rFonts w:ascii="Times New Roman" w:hAnsi="Times New Roman" w:cs="Times New Roman"/>
                <w:sz w:val="20"/>
                <w:szCs w:val="20"/>
                <w:lang w:val="en-US"/>
              </w:rPr>
            </w:pPr>
          </w:p>
          <w:p w:rsidR="00994AA7" w:rsidRPr="00994AA7" w:rsidRDefault="00994AA7" w:rsidP="00284664">
            <w:pPr>
              <w:spacing w:before="72" w:after="75"/>
              <w:cnfStyle w:val="000000000000"/>
              <w:rPr>
                <w:rFonts w:ascii="Times New Roman" w:hAnsi="Times New Roman" w:cs="Times New Roman"/>
                <w:sz w:val="20"/>
                <w:szCs w:val="20"/>
                <w:lang w:val="en-US"/>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2 </w:t>
            </w:r>
            <w:r w:rsidRPr="0097226C">
              <w:rPr>
                <w:rFonts w:ascii="Times New Roman" w:hAnsi="Times New Roman" w:cs="Times New Roman"/>
                <w:sz w:val="20"/>
                <w:szCs w:val="20"/>
                <w:lang w:val="az-Latn-AZ"/>
              </w:rPr>
              <w:t>bal</w:t>
            </w:r>
          </w:p>
        </w:tc>
        <w:tc>
          <w:tcPr>
            <w:tcW w:w="2404"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Kifayət qədər çox mənbələr istifadə edilmişdir (10-11). İstinadlar müxtəlif mənbələrdən gəlir.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Çoxlu sayda mənbə var (11&gt;).</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cnfStyle w:val="000000100000"/>
          <w:trHeight w:val="2150"/>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lastRenderedPageBreak/>
              <w:t>İstinadlar</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Digər müəlliflərin məlumatlarının hissəvi istifadəsi (plagiat). İstinad üslubu çox zəifdir.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Bəzi mənbələr qəbul olunur. İstinad üslubu zəifdir.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rPr>
            </w:pPr>
            <w:r w:rsidRPr="0097226C">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2 </w:t>
            </w:r>
            <w:r w:rsidRPr="0097226C">
              <w:rPr>
                <w:rFonts w:ascii="Times New Roman" w:hAnsi="Times New Roman" w:cs="Times New Roman"/>
                <w:sz w:val="20"/>
                <w:szCs w:val="20"/>
                <w:lang w:val="az-Latn-AZ"/>
              </w:rPr>
              <w:t>bal</w:t>
            </w:r>
          </w:p>
        </w:tc>
        <w:tc>
          <w:tcPr>
            <w:tcW w:w="2404"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Mənbələr tanınır. İstinad tərzi düzgündür.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Mənbələr tanınır və istinad üslubundan yaxşı istifadə olunur.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Bütün mənbələr tanınır, istinad üslübü tamamilə düzdür.</w:t>
            </w: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5 b</w:t>
            </w:r>
            <w:r w:rsidRPr="0097226C">
              <w:rPr>
                <w:rFonts w:ascii="Times New Roman" w:hAnsi="Times New Roman" w:cs="Times New Roman"/>
                <w:sz w:val="20"/>
                <w:szCs w:val="20"/>
                <w:lang w:val="az-Latn-AZ"/>
              </w:rPr>
              <w:t>al</w:t>
            </w:r>
          </w:p>
        </w:tc>
      </w:tr>
      <w:tr w:rsidR="00994AA7" w:rsidRPr="0097226C" w:rsidTr="00284664">
        <w:trPr>
          <w:trHeight w:val="483"/>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color w:val="000000" w:themeColor="text1"/>
                <w:sz w:val="20"/>
                <w:szCs w:val="20"/>
                <w:lang w:val="az-Latn-AZ"/>
              </w:rPr>
              <w:t>% göstəricisi</w:t>
            </w:r>
          </w:p>
        </w:tc>
        <w:tc>
          <w:tcPr>
            <w:tcW w:w="2039"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50</w:t>
            </w:r>
            <w:r w:rsidRPr="0097226C">
              <w:rPr>
                <w:rFonts w:ascii="Times New Roman" w:hAnsi="Times New Roman" w:cs="Times New Roman"/>
                <w:sz w:val="20"/>
                <w:szCs w:val="20"/>
              </w:rPr>
              <w:t>%</w:t>
            </w:r>
            <w:r w:rsidRPr="0097226C">
              <w:rPr>
                <w:rFonts w:ascii="Times New Roman" w:hAnsi="Times New Roman" w:cs="Times New Roman"/>
                <w:sz w:val="20"/>
                <w:szCs w:val="20"/>
                <w:lang w:val="az-Latn-AZ"/>
              </w:rPr>
              <w:t>-dan az</w:t>
            </w:r>
          </w:p>
        </w:tc>
        <w:tc>
          <w:tcPr>
            <w:tcW w:w="1570"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50-59%</w:t>
            </w:r>
          </w:p>
        </w:tc>
        <w:tc>
          <w:tcPr>
            <w:tcW w:w="2404"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60-70%</w:t>
            </w:r>
          </w:p>
        </w:tc>
        <w:tc>
          <w:tcPr>
            <w:tcW w:w="1532"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80-90%</w:t>
            </w:r>
          </w:p>
        </w:tc>
        <w:tc>
          <w:tcPr>
            <w:tcW w:w="1671"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100%</w:t>
            </w:r>
          </w:p>
        </w:tc>
      </w:tr>
      <w:tr w:rsidR="00994AA7" w:rsidRPr="009F41C8" w:rsidTr="00284664">
        <w:trPr>
          <w:cnfStyle w:val="000000100000"/>
          <w:trHeight w:val="1232"/>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Yekun</w:t>
            </w:r>
          </w:p>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Bal</w:t>
            </w:r>
          </w:p>
        </w:tc>
        <w:tc>
          <w:tcPr>
            <w:tcW w:w="2039"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Yekun balın </w:t>
            </w:r>
          </w:p>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qiymətinin hesablanması</w:t>
            </w:r>
          </w:p>
        </w:tc>
        <w:tc>
          <w:tcPr>
            <w:tcW w:w="1570"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2404"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1532"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1671"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r>
    </w:tbl>
    <w:p w:rsidR="00994AA7" w:rsidRPr="00994AA7" w:rsidRDefault="00994AA7" w:rsidP="00994AA7">
      <w:pPr>
        <w:rPr>
          <w:lang w:val="en-US"/>
        </w:rPr>
      </w:pPr>
    </w:p>
    <w:p w:rsidR="00994AA7" w:rsidRPr="00994AA7" w:rsidRDefault="00994AA7" w:rsidP="00994AA7">
      <w:pPr>
        <w:rPr>
          <w:lang w:val="en-US"/>
        </w:rPr>
      </w:pPr>
      <w:r>
        <w:rPr>
          <w:b/>
          <w:bCs/>
          <w:lang w:val="az-Latn-AZ"/>
        </w:rPr>
        <w:t>L</w:t>
      </w:r>
      <w:r w:rsidRPr="0097226C">
        <w:rPr>
          <w:b/>
          <w:bCs/>
          <w:lang w:val="az-Latn-AZ"/>
        </w:rPr>
        <w:t>ayihə-əsaslı</w:t>
      </w:r>
      <w:r>
        <w:rPr>
          <w:b/>
          <w:bCs/>
          <w:lang w:val="az-Latn-AZ"/>
        </w:rPr>
        <w:t xml:space="preserve"> </w:t>
      </w:r>
      <w:r w:rsidRPr="0097226C">
        <w:rPr>
          <w:b/>
          <w:bCs/>
          <w:lang w:val="az-Latn-AZ"/>
        </w:rPr>
        <w:t>qiymətindən Təqdimatın bacarığının balı çıxılır. Bunu</w:t>
      </w:r>
      <w:r>
        <w:rPr>
          <w:b/>
          <w:bCs/>
          <w:lang w:val="az-Latn-AZ"/>
        </w:rPr>
        <w:t>n</w:t>
      </w:r>
      <w:r w:rsidRPr="0097226C">
        <w:rPr>
          <w:b/>
          <w:bCs/>
          <w:lang w:val="az-Latn-AZ"/>
        </w:rPr>
        <w:t>la da Yekun bal hesablanır.</w:t>
      </w:r>
    </w:p>
    <w:p w:rsidR="00994AA7" w:rsidRPr="00994AA7" w:rsidRDefault="00994AA7" w:rsidP="00994AA7">
      <w:pPr>
        <w:shd w:val="clear" w:color="auto" w:fill="FFFFFF"/>
        <w:spacing w:before="72" w:after="75" w:line="336" w:lineRule="atLeast"/>
        <w:jc w:val="center"/>
        <w:rPr>
          <w:b/>
          <w:bCs/>
          <w:lang w:val="en-US"/>
        </w:rPr>
      </w:pPr>
    </w:p>
    <w:p w:rsidR="00994AA7" w:rsidRPr="0097226C" w:rsidRDefault="00994AA7" w:rsidP="00994AA7">
      <w:pPr>
        <w:jc w:val="center"/>
        <w:rPr>
          <w:b/>
          <w:bCs/>
          <w:lang w:val="az-Latn-AZ"/>
        </w:rPr>
      </w:pPr>
      <w:r w:rsidRPr="0097226C">
        <w:rPr>
          <w:b/>
          <w:bCs/>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994AA7" w:rsidRPr="0097226C" w:rsidTr="00284664">
        <w:trPr>
          <w:cnfStyle w:val="100000000000"/>
          <w:trHeight w:val="653"/>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994AA7" w:rsidRPr="0097226C" w:rsidTr="00284664">
        <w:trPr>
          <w:cnfStyle w:val="000000100000"/>
          <w:trHeight w:val="1462"/>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994AA7" w:rsidRPr="0097226C" w:rsidTr="00284664">
        <w:trPr>
          <w:trHeight w:val="3424"/>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cnfStyle w:val="000000100000"/>
          <w:trHeight w:val="3341"/>
        </w:trPr>
        <w:tc>
          <w:tcPr>
            <w:cnfStyle w:val="001000000000"/>
            <w:tcW w:w="2224" w:type="dxa"/>
          </w:tcPr>
          <w:p w:rsidR="00994AA7" w:rsidRPr="0097226C" w:rsidRDefault="00994AA7" w:rsidP="00284664">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lastRenderedPageBreak/>
              <w:t>Duruş/Göz təması/Maner:</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trHeight w:val="3757"/>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cnfStyle w:val="000000100000"/>
          <w:trHeight w:val="3353"/>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994AA7" w:rsidRPr="0097226C" w:rsidRDefault="00994AA7" w:rsidP="00284664">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994AA7" w:rsidRPr="0097226C" w:rsidRDefault="00994AA7" w:rsidP="00284664">
            <w:pPr>
              <w:cnfStyle w:val="000000100000"/>
              <w:rPr>
                <w:rFonts w:ascii="Times New Roman" w:hAnsi="Times New Roman" w:cs="Times New Roman"/>
                <w:sz w:val="20"/>
                <w:szCs w:val="20"/>
                <w:lang w:val="az-Latn-AZ"/>
              </w:rPr>
            </w:pPr>
          </w:p>
        </w:tc>
        <w:tc>
          <w:tcPr>
            <w:tcW w:w="2225"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994AA7" w:rsidRPr="0097226C" w:rsidRDefault="00994AA7" w:rsidP="00284664">
            <w:pPr>
              <w:cnfStyle w:val="000000100000"/>
              <w:rPr>
                <w:rFonts w:ascii="Times New Roman" w:hAnsi="Times New Roman" w:cs="Times New Roman"/>
                <w:sz w:val="20"/>
                <w:szCs w:val="20"/>
                <w:lang w:val="az-Latn-AZ"/>
              </w:rPr>
            </w:pPr>
          </w:p>
        </w:tc>
      </w:tr>
      <w:tr w:rsidR="00994AA7" w:rsidRPr="0097226C" w:rsidTr="00284664">
        <w:trPr>
          <w:trHeight w:val="1296"/>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994AA7" w:rsidRPr="0097226C" w:rsidRDefault="00994AA7" w:rsidP="00994AA7">
      <w:pPr>
        <w:shd w:val="clear" w:color="auto" w:fill="FFFFFF"/>
        <w:spacing w:before="72" w:after="75" w:line="336" w:lineRule="atLeast"/>
        <w:rPr>
          <w:b/>
          <w:bCs/>
          <w:lang w:val="az-Latn-AZ"/>
        </w:rPr>
      </w:pPr>
    </w:p>
    <w:p w:rsidR="00994AA7" w:rsidRDefault="00994AA7" w:rsidP="00994AA7">
      <w:pPr>
        <w:shd w:val="clear" w:color="auto" w:fill="FFFFFF"/>
        <w:spacing w:before="72" w:after="75" w:line="336" w:lineRule="atLeast"/>
        <w:rPr>
          <w:b/>
          <w:bCs/>
          <w:lang w:val="az-Latn-AZ"/>
        </w:rPr>
      </w:pPr>
    </w:p>
    <w:p w:rsidR="00191289" w:rsidRPr="00191289" w:rsidRDefault="00E84687" w:rsidP="00191289">
      <w:pPr>
        <w:shd w:val="clear" w:color="auto" w:fill="FFFFFF"/>
        <w:spacing w:before="72" w:after="75" w:line="336" w:lineRule="atLeast"/>
        <w:rPr>
          <w:b/>
          <w:bCs/>
          <w:lang w:val="az-Latn-AZ"/>
        </w:rPr>
      </w:pPr>
      <w:r>
        <w:rPr>
          <w:b/>
          <w:bCs/>
        </w:rPr>
        <w:t xml:space="preserve">                                           2 </w:t>
      </w:r>
      <w:r w:rsidR="00191289">
        <w:rPr>
          <w:b/>
          <w:bCs/>
        </w:rPr>
        <w:t>О</w:t>
      </w:r>
      <w:r w:rsidR="00191289" w:rsidRPr="00191289">
        <w:rPr>
          <w:b/>
          <w:bCs/>
          <w:lang w:val="az-Latn-AZ"/>
        </w:rPr>
        <w:t xml:space="preserve">сновные </w:t>
      </w:r>
      <w:r w:rsidR="00191289">
        <w:rPr>
          <w:b/>
          <w:bCs/>
        </w:rPr>
        <w:t>т</w:t>
      </w:r>
      <w:r w:rsidR="00191289" w:rsidRPr="00191289">
        <w:rPr>
          <w:b/>
          <w:bCs/>
          <w:lang w:val="az-Latn-AZ"/>
        </w:rPr>
        <w:t>емы</w:t>
      </w:r>
      <w:r w:rsidR="00191289">
        <w:rPr>
          <w:b/>
          <w:bCs/>
        </w:rPr>
        <w:t xml:space="preserve"> </w:t>
      </w:r>
      <w:r w:rsidR="00191289" w:rsidRPr="00191289">
        <w:rPr>
          <w:b/>
          <w:bCs/>
          <w:lang w:val="az-Latn-AZ"/>
        </w:rPr>
        <w:t>проекта</w:t>
      </w:r>
    </w:p>
    <w:p w:rsidR="00191289" w:rsidRPr="00191289" w:rsidRDefault="00191289" w:rsidP="00191289">
      <w:pPr>
        <w:shd w:val="clear" w:color="auto" w:fill="FFFFFF"/>
        <w:spacing w:before="72" w:after="75" w:line="336" w:lineRule="atLeast"/>
        <w:rPr>
          <w:lang w:val="az-Latn-AZ"/>
        </w:rPr>
      </w:pPr>
      <w:r w:rsidRPr="00191289">
        <w:rPr>
          <w:lang w:val="az-Latn-AZ"/>
        </w:rPr>
        <w:lastRenderedPageBreak/>
        <w:t>1. Липиды - классификация, физико-химические свойства, биогенез, распространение в растительном мире, выделение из растений, применение в медицине.</w:t>
      </w:r>
    </w:p>
    <w:p w:rsidR="00191289" w:rsidRPr="00191289" w:rsidRDefault="00191289" w:rsidP="00191289">
      <w:pPr>
        <w:shd w:val="clear" w:color="auto" w:fill="FFFFFF"/>
        <w:spacing w:before="72" w:after="75" w:line="336" w:lineRule="atLeast"/>
        <w:rPr>
          <w:lang w:val="az-Latn-AZ"/>
        </w:rPr>
      </w:pPr>
      <w:r w:rsidRPr="00191289">
        <w:rPr>
          <w:lang w:val="az-Latn-AZ"/>
        </w:rPr>
        <w:t>2. Лекарственные растения, содержащие липиды - маслина европейская, миндаль обыкновенный, персик обыкновенный, клещевина обыкновенная, ботанические свойства, химический состав, лекарственное сырье, применение в медицине.</w:t>
      </w:r>
    </w:p>
    <w:p w:rsidR="00191289" w:rsidRPr="00191289" w:rsidRDefault="00191289" w:rsidP="00191289">
      <w:pPr>
        <w:shd w:val="clear" w:color="auto" w:fill="FFFFFF"/>
        <w:spacing w:before="72" w:after="75" w:line="336" w:lineRule="atLeast"/>
        <w:rPr>
          <w:lang w:val="az-Latn-AZ"/>
        </w:rPr>
      </w:pPr>
      <w:r w:rsidRPr="00191289">
        <w:rPr>
          <w:lang w:val="az-Latn-AZ"/>
        </w:rPr>
        <w:t>3. Ферменты и белки - классификация, физико-химические свойства, распространение в растительном мире, выделение из растений, применение в медицине.</w:t>
      </w:r>
    </w:p>
    <w:p w:rsidR="00191289" w:rsidRPr="00191289" w:rsidRDefault="00191289" w:rsidP="00191289">
      <w:pPr>
        <w:shd w:val="clear" w:color="auto" w:fill="FFFFFF"/>
        <w:spacing w:before="72" w:after="75" w:line="336" w:lineRule="atLeast"/>
        <w:rPr>
          <w:lang w:val="az-Latn-AZ"/>
        </w:rPr>
      </w:pPr>
      <w:r w:rsidRPr="00191289">
        <w:rPr>
          <w:lang w:val="az-Latn-AZ"/>
        </w:rPr>
        <w:t>4. Лекарственные растения, содержащие ферменты и белки - ореховое дерево, актинидия китайская, ананас, ботанические свойства, химический состав, лекарственное сырье, применение в медицине.</w:t>
      </w:r>
    </w:p>
    <w:p w:rsidR="00994AA7" w:rsidRPr="00191289" w:rsidRDefault="00191289" w:rsidP="00191289">
      <w:pPr>
        <w:shd w:val="clear" w:color="auto" w:fill="FFFFFF"/>
        <w:spacing w:before="72" w:after="75" w:line="336" w:lineRule="atLeast"/>
        <w:rPr>
          <w:lang w:val="az-Latn-AZ"/>
        </w:rPr>
      </w:pPr>
      <w:r w:rsidRPr="00191289">
        <w:rPr>
          <w:lang w:val="az-Latn-AZ"/>
        </w:rPr>
        <w:t>5. Монографии и фармакопеи – Европейская фармакопея, Американская фармакопея, Британская фармакопея, лекарственные растения, включенные в фармакопею.</w:t>
      </w:r>
    </w:p>
    <w:p w:rsidR="00994AA7" w:rsidRPr="0097226C" w:rsidRDefault="00994AA7" w:rsidP="00994AA7">
      <w:pPr>
        <w:shd w:val="clear" w:color="auto" w:fill="FFFFFF"/>
        <w:spacing w:before="72" w:after="75" w:line="336" w:lineRule="atLeast"/>
        <w:jc w:val="center"/>
        <w:rPr>
          <w:b/>
          <w:bCs/>
          <w:lang w:val="az-Latn-AZ"/>
        </w:rPr>
      </w:pPr>
      <w:r>
        <w:rPr>
          <w:b/>
          <w:bCs/>
          <w:lang w:val="az-Latn-AZ"/>
        </w:rPr>
        <w:t>L</w:t>
      </w:r>
      <w:r w:rsidRPr="0097226C">
        <w:rPr>
          <w:b/>
          <w:bCs/>
          <w:lang w:val="az-Latn-AZ"/>
        </w:rPr>
        <w:t>ayihə əsaslı</w:t>
      </w:r>
      <w:r>
        <w:rPr>
          <w:b/>
          <w:bCs/>
          <w:lang w:val="az-Latn-AZ"/>
        </w:rPr>
        <w:t xml:space="preserve"> </w:t>
      </w:r>
      <w:r w:rsidRPr="0097226C">
        <w:rPr>
          <w:b/>
          <w:bCs/>
          <w:lang w:val="az-Latn-AZ"/>
        </w:rPr>
        <w:t>qiymətləndirmə şkalası</w:t>
      </w:r>
    </w:p>
    <w:tbl>
      <w:tblPr>
        <w:tblStyle w:val="PlainTable11"/>
        <w:tblW w:w="0" w:type="auto"/>
        <w:tblLook w:val="04A0"/>
      </w:tblPr>
      <w:tblGrid>
        <w:gridCol w:w="1465"/>
        <w:gridCol w:w="2039"/>
        <w:gridCol w:w="1570"/>
        <w:gridCol w:w="2404"/>
        <w:gridCol w:w="1532"/>
        <w:gridCol w:w="1671"/>
      </w:tblGrid>
      <w:tr w:rsidR="00994AA7" w:rsidRPr="0097226C" w:rsidTr="00284664">
        <w:trPr>
          <w:cnfStyle w:val="100000000000"/>
          <w:trHeight w:val="821"/>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Meyar</w:t>
            </w:r>
          </w:p>
        </w:tc>
        <w:tc>
          <w:tcPr>
            <w:tcW w:w="2039"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Üzərində işləməli</w:t>
            </w:r>
          </w:p>
        </w:tc>
        <w:tc>
          <w:tcPr>
            <w:tcW w:w="1570"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Fikiri inkişaf etdirməlı</w:t>
            </w:r>
          </w:p>
        </w:tc>
        <w:tc>
          <w:tcPr>
            <w:tcW w:w="2404"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proofErr w:type="spellStart"/>
            <w:r w:rsidRPr="0097226C">
              <w:rPr>
                <w:rFonts w:ascii="Times New Roman" w:hAnsi="Times New Roman" w:cs="Times New Roman"/>
                <w:sz w:val="20"/>
                <w:szCs w:val="20"/>
              </w:rPr>
              <w:t>Kafi</w:t>
            </w:r>
            <w:proofErr w:type="spellEnd"/>
          </w:p>
        </w:tc>
        <w:tc>
          <w:tcPr>
            <w:tcW w:w="1532"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Yaxşı</w:t>
            </w:r>
          </w:p>
        </w:tc>
        <w:tc>
          <w:tcPr>
            <w:tcW w:w="1671" w:type="dxa"/>
          </w:tcPr>
          <w:p w:rsidR="00994AA7" w:rsidRPr="0097226C" w:rsidRDefault="00994AA7" w:rsidP="00284664">
            <w:pPr>
              <w:spacing w:before="72" w:after="75" w:line="336" w:lineRule="atLeast"/>
              <w:jc w:val="center"/>
              <w:cnfStyle w:val="100000000000"/>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Əla</w:t>
            </w:r>
          </w:p>
        </w:tc>
      </w:tr>
      <w:tr w:rsidR="00994AA7" w:rsidRPr="0097226C" w:rsidTr="00284664">
        <w:trPr>
          <w:cnfStyle w:val="000000100000"/>
          <w:trHeight w:val="3237"/>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Məlumatların </w:t>
            </w:r>
            <w:r w:rsidRPr="0097226C">
              <w:rPr>
                <w:rFonts w:ascii="Times New Roman" w:hAnsi="Times New Roman" w:cs="Times New Roman"/>
                <w:sz w:val="20"/>
                <w:szCs w:val="20"/>
                <w:lang w:val="az-Latn-AZ"/>
              </w:rPr>
              <w:t>aktuallığı və keyfiyyəti</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Mövzunu əhatə etmir.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Məlumatda mühüm nöqsanlar. Məlumatların ciddi şəkildə yanlış təsviri.</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r>
              <w:rPr>
                <w:rFonts w:ascii="Times New Roman" w:hAnsi="Times New Roman" w:cs="Times New Roman"/>
                <w:sz w:val="20"/>
                <w:szCs w:val="20"/>
                <w:lang w:val="az-Latn-AZ"/>
              </w:rPr>
              <w:t xml:space="preserve">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Mövzunun bəzi hissələrini əhatə edir.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Məlumatda bəzi əsas nöqsanlar və məlumatların yanlış təsviri.</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2 bal</w:t>
            </w:r>
          </w:p>
        </w:tc>
        <w:tc>
          <w:tcPr>
            <w:tcW w:w="2404"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 əhatə edir. Məlumatda bəzi kiçik nöqsanlar var. Məlumatlar əsasən düzgün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3 </w:t>
            </w:r>
            <w:r w:rsidRPr="0097226C">
              <w:rPr>
                <w:rFonts w:ascii="Times New Roman" w:hAnsi="Times New Roman" w:cs="Times New Roman"/>
                <w:color w:val="000000" w:themeColor="text1"/>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Mövzunun əsas aspektlərinə toxunur. Məlumatda bir neçə boşluq. Məlumatlar yaxşı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4 </w:t>
            </w:r>
            <w:r w:rsidRPr="0097226C">
              <w:rPr>
                <w:rFonts w:ascii="Times New Roman" w:hAnsi="Times New Roman" w:cs="Times New Roman"/>
                <w:color w:val="000000" w:themeColor="text1"/>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994AA7" w:rsidRPr="0097226C" w:rsidRDefault="00994AA7" w:rsidP="00284664">
            <w:pPr>
              <w:spacing w:before="72" w:after="75"/>
              <w:cnfStyle w:val="00000010000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 xml:space="preserve">5 </w:t>
            </w:r>
            <w:r w:rsidRPr="0097226C">
              <w:rPr>
                <w:rFonts w:ascii="Times New Roman" w:hAnsi="Times New Roman" w:cs="Times New Roman"/>
                <w:color w:val="000000" w:themeColor="text1"/>
                <w:sz w:val="20"/>
                <w:szCs w:val="20"/>
                <w:lang w:val="az-Latn-AZ"/>
              </w:rPr>
              <w:t>bal</w:t>
            </w:r>
          </w:p>
        </w:tc>
      </w:tr>
      <w:tr w:rsidR="00994AA7" w:rsidRPr="0097226C" w:rsidTr="00284664">
        <w:trPr>
          <w:trHeight w:val="4760"/>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sz w:val="20"/>
                <w:szCs w:val="20"/>
                <w:lang w:val="az-Latn-AZ"/>
              </w:rPr>
              <w:t>Analiz və əsaslandırma</w:t>
            </w:r>
          </w:p>
        </w:tc>
        <w:tc>
          <w:tcPr>
            <w:tcW w:w="2039"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Əsaslandırmada ciddi səhvlər var. Analiz çox zəifdir və ya yoxdur. Orijinal müşahidələr yoxdur.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Əsaslandırmada bəzi səhvlər var. Zəif analiz aparılıb. Az sayda orijinal müşahidə mövcuddur.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2</w:t>
            </w:r>
            <w:r w:rsidRPr="0097226C">
              <w:rPr>
                <w:rFonts w:ascii="Times New Roman" w:hAnsi="Times New Roman" w:cs="Times New Roman"/>
                <w:sz w:val="20"/>
                <w:szCs w:val="20"/>
                <w:lang w:val="az-Latn-AZ"/>
              </w:rPr>
              <w:t xml:space="preserve"> bal</w:t>
            </w:r>
          </w:p>
        </w:tc>
        <w:tc>
          <w:tcPr>
            <w:tcW w:w="2404"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Verilənlərin/məlumatların güclü və zəif tərəflərini əsaslandırır.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Analiz əsaslıdır</w:t>
            </w:r>
            <w:r w:rsidRPr="0097226C">
              <w:rPr>
                <w:rFonts w:ascii="Times New Roman" w:hAnsi="Times New Roman" w:cs="Times New Roman"/>
                <w:color w:val="FF0000"/>
                <w:sz w:val="20"/>
                <w:szCs w:val="20"/>
                <w:lang w:val="az-Latn-AZ"/>
              </w:rPr>
              <w:t xml:space="preserve"> </w:t>
            </w:r>
            <w:r w:rsidRPr="0097226C">
              <w:rPr>
                <w:rFonts w:ascii="Times New Roman" w:hAnsi="Times New Roman" w:cs="Times New Roman"/>
                <w:sz w:val="20"/>
                <w:szCs w:val="20"/>
                <w:lang w:val="az-Latn-AZ"/>
              </w:rPr>
              <w:t>və bəzi sübutlarla dəstəklənir. Bəzi orijinal müşahidələr qeyd edilir.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Yeni müşahidələr və orijinal düşüncə nümayış edir .</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Sübut və arqumentlər geniş istifadə edilib, tənqidi qiymətləndirilib. Güclü, vahid</w:t>
            </w:r>
            <w:r w:rsidRPr="0097226C">
              <w:rPr>
                <w:rFonts w:ascii="Times New Roman" w:hAnsi="Times New Roman" w:cs="Times New Roman"/>
                <w:color w:val="FF0000"/>
                <w:sz w:val="20"/>
                <w:szCs w:val="20"/>
                <w:lang w:val="az-Latn-AZ"/>
              </w:rPr>
              <w:t xml:space="preserve"> </w:t>
            </w:r>
            <w:r w:rsidRPr="0097226C">
              <w:rPr>
                <w:rFonts w:ascii="Times New Roman" w:hAnsi="Times New Roman" w:cs="Times New Roman"/>
                <w:sz w:val="20"/>
                <w:szCs w:val="20"/>
                <w:lang w:val="az-Latn-AZ"/>
              </w:rPr>
              <w:t>arqument sübutlarla dəstəklənir. Orijinal və yeni müşahidələr nümayış edir.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cnfStyle w:val="000000100000"/>
          <w:trHeight w:val="3769"/>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İşin strukturu və təqdimatı</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2</w:t>
            </w:r>
            <w:r w:rsidRPr="0097226C">
              <w:rPr>
                <w:rFonts w:ascii="Times New Roman" w:hAnsi="Times New Roman" w:cs="Times New Roman"/>
                <w:sz w:val="20"/>
                <w:szCs w:val="20"/>
                <w:lang w:val="az-Latn-AZ"/>
              </w:rPr>
              <w:t xml:space="preserve"> bal</w:t>
            </w:r>
          </w:p>
        </w:tc>
        <w:tc>
          <w:tcPr>
            <w:tcW w:w="2404"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Tapşırıq yaxşı quruluşa malikdir. Aydın giriş, bölmələr və nəticə mövcuddur. Məlumat yaxşı təqdim edilib və 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hAnsi="Times New Roman" w:cs="Times New Roman"/>
                <w:color w:val="000000" w:themeColor="text1"/>
                <w:sz w:val="20"/>
                <w:szCs w:val="20"/>
                <w:lang w:val="az-Latn-AZ"/>
              </w:rPr>
              <w:t xml:space="preserve">strukuru </w:t>
            </w:r>
            <w:r w:rsidRPr="0097226C">
              <w:rPr>
                <w:rFonts w:ascii="Times New Roman" w:hAnsi="Times New Roman" w:cs="Times New Roman"/>
                <w:sz w:val="20"/>
                <w:szCs w:val="20"/>
                <w:lang w:val="az-Latn-AZ"/>
              </w:rPr>
              <w:t>məntiqlidir.</w:t>
            </w: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Nəşr edilmiş əsərə bənzəyir.</w:t>
            </w: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trHeight w:val="3539"/>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sz w:val="20"/>
                <w:szCs w:val="20"/>
              </w:rPr>
            </w:pPr>
            <w:r w:rsidRPr="0097226C">
              <w:rPr>
                <w:rFonts w:ascii="Times New Roman" w:hAnsi="Times New Roman" w:cs="Times New Roman"/>
                <w:sz w:val="20"/>
                <w:szCs w:val="20"/>
                <w:lang w:val="az-Latn-AZ"/>
              </w:rPr>
              <w:t>Ədəbiyyatın tədqiqi və istifadəsi</w:t>
            </w:r>
          </w:p>
        </w:tc>
        <w:tc>
          <w:tcPr>
            <w:tcW w:w="2039"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r>
              <w:rPr>
                <w:rFonts w:ascii="Times New Roman" w:hAnsi="Times New Roman" w:cs="Times New Roman"/>
                <w:sz w:val="20"/>
                <w:szCs w:val="20"/>
                <w:lang w:val="az-Latn-AZ"/>
              </w:rPr>
              <w:t xml:space="preserve"> </w:t>
            </w:r>
            <w:r w:rsidRPr="0097226C">
              <w:rPr>
                <w:rFonts w:ascii="Times New Roman" w:hAnsi="Times New Roman" w:cs="Times New Roman"/>
                <w:sz w:val="20"/>
                <w:szCs w:val="20"/>
                <w:lang w:val="az-Latn-AZ"/>
              </w:rPr>
              <w:t>bal</w:t>
            </w:r>
          </w:p>
        </w:tc>
        <w:tc>
          <w:tcPr>
            <w:tcW w:w="1570"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İstifadə olunan az sayda (4-5) mənbə var. </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Material məhdud sayda mənbəni əhatə edir.</w:t>
            </w:r>
          </w:p>
          <w:p w:rsidR="00994AA7" w:rsidRPr="00994AA7" w:rsidRDefault="00994AA7" w:rsidP="00284664">
            <w:pPr>
              <w:spacing w:before="72" w:after="75"/>
              <w:cnfStyle w:val="000000000000"/>
              <w:rPr>
                <w:rFonts w:ascii="Times New Roman" w:hAnsi="Times New Roman" w:cs="Times New Roman"/>
                <w:sz w:val="20"/>
                <w:szCs w:val="20"/>
                <w:lang w:val="en-US"/>
              </w:rPr>
            </w:pPr>
          </w:p>
          <w:p w:rsidR="00994AA7" w:rsidRPr="00994AA7" w:rsidRDefault="00994AA7" w:rsidP="00284664">
            <w:pPr>
              <w:spacing w:before="72" w:after="75"/>
              <w:cnfStyle w:val="000000000000"/>
              <w:rPr>
                <w:rFonts w:ascii="Times New Roman" w:hAnsi="Times New Roman" w:cs="Times New Roman"/>
                <w:sz w:val="20"/>
                <w:szCs w:val="20"/>
                <w:lang w:val="en-US"/>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2 </w:t>
            </w:r>
            <w:r w:rsidRPr="0097226C">
              <w:rPr>
                <w:rFonts w:ascii="Times New Roman" w:hAnsi="Times New Roman" w:cs="Times New Roman"/>
                <w:sz w:val="20"/>
                <w:szCs w:val="20"/>
                <w:lang w:val="az-Latn-AZ"/>
              </w:rPr>
              <w:t>bal</w:t>
            </w:r>
          </w:p>
        </w:tc>
        <w:tc>
          <w:tcPr>
            <w:tcW w:w="2404"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Kifayət qədər çox mənbələr istifadə edilmişdir (10-11). İstinadlar müxtəlif mənbələrdən gəlir.</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Çoxlu sayda mənbə var (11&gt;).</w:t>
            </w:r>
          </w:p>
          <w:p w:rsidR="00994AA7" w:rsidRPr="0097226C" w:rsidRDefault="00994AA7" w:rsidP="00284664">
            <w:pPr>
              <w:spacing w:before="72" w:after="75"/>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994AA7" w:rsidRPr="0097226C" w:rsidRDefault="00994AA7" w:rsidP="00284664">
            <w:pPr>
              <w:spacing w:before="72" w:after="75"/>
              <w:cnfStyle w:val="000000000000"/>
              <w:rPr>
                <w:rFonts w:ascii="Times New Roman" w:hAnsi="Times New Roman" w:cs="Times New Roman"/>
                <w:sz w:val="20"/>
                <w:szCs w:val="20"/>
                <w:lang w:val="az-Latn-AZ"/>
              </w:rPr>
            </w:pPr>
          </w:p>
          <w:p w:rsidR="00994AA7" w:rsidRPr="0097226C" w:rsidRDefault="00994AA7" w:rsidP="00284664">
            <w:pPr>
              <w:spacing w:before="72" w:after="75"/>
              <w:cnfStyle w:val="000000000000"/>
              <w:rPr>
                <w:rFonts w:ascii="Times New Roman" w:hAnsi="Times New Roman" w:cs="Times New Roman"/>
                <w:sz w:val="20"/>
                <w:szCs w:val="20"/>
              </w:rPr>
            </w:pPr>
            <w:r>
              <w:rPr>
                <w:rFonts w:ascii="Times New Roman" w:hAnsi="Times New Roman" w:cs="Times New Roman"/>
                <w:sz w:val="20"/>
                <w:szCs w:val="20"/>
                <w:lang w:val="az-Latn-AZ"/>
              </w:rPr>
              <w:t xml:space="preserve">5 </w:t>
            </w:r>
            <w:r w:rsidRPr="0097226C">
              <w:rPr>
                <w:rFonts w:ascii="Times New Roman" w:hAnsi="Times New Roman" w:cs="Times New Roman"/>
                <w:sz w:val="20"/>
                <w:szCs w:val="20"/>
                <w:lang w:val="az-Latn-AZ"/>
              </w:rPr>
              <w:t>bal</w:t>
            </w:r>
          </w:p>
        </w:tc>
      </w:tr>
      <w:tr w:rsidR="00994AA7" w:rsidRPr="0097226C" w:rsidTr="00284664">
        <w:trPr>
          <w:cnfStyle w:val="000000100000"/>
          <w:trHeight w:val="2150"/>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İstinadlar</w:t>
            </w:r>
          </w:p>
        </w:tc>
        <w:tc>
          <w:tcPr>
            <w:tcW w:w="2039"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Digər müəlliflərin məlumatlarının hissəvi istifadəsi (plagiat). İstinad üslubu çox zəifdir.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 bal</w:t>
            </w:r>
          </w:p>
        </w:tc>
        <w:tc>
          <w:tcPr>
            <w:tcW w:w="1570"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Bəzi mənbələr qəbul olunur. İstinad üslubu zəifdir.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rPr>
            </w:pPr>
            <w:r w:rsidRPr="0097226C">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2 </w:t>
            </w:r>
            <w:r w:rsidRPr="0097226C">
              <w:rPr>
                <w:rFonts w:ascii="Times New Roman" w:hAnsi="Times New Roman" w:cs="Times New Roman"/>
                <w:sz w:val="20"/>
                <w:szCs w:val="20"/>
                <w:lang w:val="az-Latn-AZ"/>
              </w:rPr>
              <w:t>bal</w:t>
            </w:r>
          </w:p>
        </w:tc>
        <w:tc>
          <w:tcPr>
            <w:tcW w:w="2404"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Mənbələr tanınır. İstinad tərzi düzgündür.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3 </w:t>
            </w:r>
            <w:r w:rsidRPr="0097226C">
              <w:rPr>
                <w:rFonts w:ascii="Times New Roman" w:hAnsi="Times New Roman" w:cs="Times New Roman"/>
                <w:sz w:val="20"/>
                <w:szCs w:val="20"/>
                <w:lang w:val="az-Latn-AZ"/>
              </w:rPr>
              <w:t>bal</w:t>
            </w:r>
          </w:p>
        </w:tc>
        <w:tc>
          <w:tcPr>
            <w:tcW w:w="1532"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Mənbələr tanınır və istinad üslubundan yaxşı istifadə olunur.</w:t>
            </w:r>
          </w:p>
          <w:p w:rsidR="00994AA7" w:rsidRPr="0097226C" w:rsidRDefault="00994AA7" w:rsidP="00284664">
            <w:pPr>
              <w:spacing w:before="72" w:after="75"/>
              <w:cnfStyle w:val="000000100000"/>
              <w:rPr>
                <w:rFonts w:ascii="Times New Roman" w:hAnsi="Times New Roman" w:cs="Times New Roman"/>
                <w:sz w:val="20"/>
                <w:szCs w:val="20"/>
                <w:lang w:val="az-Latn-AZ"/>
              </w:rPr>
            </w:pP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 xml:space="preserve">4 </w:t>
            </w:r>
            <w:r w:rsidRPr="0097226C">
              <w:rPr>
                <w:rFonts w:ascii="Times New Roman" w:hAnsi="Times New Roman" w:cs="Times New Roman"/>
                <w:sz w:val="20"/>
                <w:szCs w:val="20"/>
                <w:lang w:val="az-Latn-AZ"/>
              </w:rPr>
              <w:t>bal</w:t>
            </w:r>
          </w:p>
        </w:tc>
        <w:tc>
          <w:tcPr>
            <w:tcW w:w="1671" w:type="dxa"/>
          </w:tcPr>
          <w:p w:rsidR="00994AA7" w:rsidRPr="0097226C" w:rsidRDefault="00994AA7" w:rsidP="00284664">
            <w:pPr>
              <w:spacing w:before="72" w:after="75"/>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Bütün mənbələr tanınır, istinad üslübü tamamilə düzdür.</w:t>
            </w:r>
          </w:p>
          <w:p w:rsidR="00994AA7" w:rsidRPr="0097226C" w:rsidRDefault="00994AA7" w:rsidP="00284664">
            <w:pPr>
              <w:spacing w:before="72" w:after="75"/>
              <w:cnfStyle w:val="000000100000"/>
              <w:rPr>
                <w:rFonts w:ascii="Times New Roman" w:hAnsi="Times New Roman" w:cs="Times New Roman"/>
                <w:sz w:val="20"/>
                <w:szCs w:val="20"/>
                <w:lang w:val="az-Latn-AZ"/>
              </w:rPr>
            </w:pPr>
            <w:r>
              <w:rPr>
                <w:rFonts w:ascii="Times New Roman" w:hAnsi="Times New Roman" w:cs="Times New Roman"/>
                <w:sz w:val="20"/>
                <w:szCs w:val="20"/>
                <w:lang w:val="az-Latn-AZ"/>
              </w:rPr>
              <w:t>5 b</w:t>
            </w:r>
            <w:r w:rsidRPr="0097226C">
              <w:rPr>
                <w:rFonts w:ascii="Times New Roman" w:hAnsi="Times New Roman" w:cs="Times New Roman"/>
                <w:sz w:val="20"/>
                <w:szCs w:val="20"/>
                <w:lang w:val="az-Latn-AZ"/>
              </w:rPr>
              <w:t>al</w:t>
            </w:r>
          </w:p>
        </w:tc>
      </w:tr>
      <w:tr w:rsidR="00994AA7" w:rsidRPr="0097226C" w:rsidTr="00284664">
        <w:trPr>
          <w:trHeight w:val="483"/>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color w:val="000000" w:themeColor="text1"/>
                <w:sz w:val="20"/>
                <w:szCs w:val="20"/>
                <w:lang w:val="az-Latn-AZ"/>
              </w:rPr>
              <w:t>% göstəricisi</w:t>
            </w:r>
          </w:p>
        </w:tc>
        <w:tc>
          <w:tcPr>
            <w:tcW w:w="2039"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50</w:t>
            </w:r>
            <w:r w:rsidRPr="0097226C">
              <w:rPr>
                <w:rFonts w:ascii="Times New Roman" w:hAnsi="Times New Roman" w:cs="Times New Roman"/>
                <w:sz w:val="20"/>
                <w:szCs w:val="20"/>
              </w:rPr>
              <w:t>%</w:t>
            </w:r>
            <w:r w:rsidRPr="0097226C">
              <w:rPr>
                <w:rFonts w:ascii="Times New Roman" w:hAnsi="Times New Roman" w:cs="Times New Roman"/>
                <w:sz w:val="20"/>
                <w:szCs w:val="20"/>
                <w:lang w:val="az-Latn-AZ"/>
              </w:rPr>
              <w:t>-dan az</w:t>
            </w:r>
          </w:p>
        </w:tc>
        <w:tc>
          <w:tcPr>
            <w:tcW w:w="1570"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50-59%</w:t>
            </w:r>
          </w:p>
        </w:tc>
        <w:tc>
          <w:tcPr>
            <w:tcW w:w="2404"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60-70%</w:t>
            </w:r>
          </w:p>
        </w:tc>
        <w:tc>
          <w:tcPr>
            <w:tcW w:w="1532"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80-90%</w:t>
            </w:r>
          </w:p>
        </w:tc>
        <w:tc>
          <w:tcPr>
            <w:tcW w:w="1671" w:type="dxa"/>
          </w:tcPr>
          <w:p w:rsidR="00994AA7" w:rsidRPr="0097226C" w:rsidRDefault="00994AA7" w:rsidP="00284664">
            <w:pPr>
              <w:spacing w:before="72" w:after="75" w:line="336" w:lineRule="atLeast"/>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100%</w:t>
            </w:r>
          </w:p>
        </w:tc>
      </w:tr>
      <w:tr w:rsidR="00994AA7" w:rsidRPr="009F41C8" w:rsidTr="00284664">
        <w:trPr>
          <w:cnfStyle w:val="000000100000"/>
          <w:trHeight w:val="1232"/>
        </w:trPr>
        <w:tc>
          <w:tcPr>
            <w:cnfStyle w:val="001000000000"/>
            <w:tcW w:w="1465" w:type="dxa"/>
          </w:tcPr>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Yekun</w:t>
            </w:r>
          </w:p>
          <w:p w:rsidR="00994AA7" w:rsidRPr="0097226C" w:rsidRDefault="00994AA7" w:rsidP="00284664">
            <w:pPr>
              <w:spacing w:before="72" w:after="75" w:line="336" w:lineRule="atLeast"/>
              <w:jc w:val="center"/>
              <w:rPr>
                <w:rFonts w:ascii="Times New Roman" w:hAnsi="Times New Roman" w:cs="Times New Roman"/>
                <w:b w:val="0"/>
                <w:bCs w:val="0"/>
                <w:sz w:val="20"/>
                <w:szCs w:val="20"/>
                <w:lang w:val="az-Latn-AZ"/>
              </w:rPr>
            </w:pPr>
            <w:r w:rsidRPr="0097226C">
              <w:rPr>
                <w:rFonts w:ascii="Times New Roman" w:hAnsi="Times New Roman" w:cs="Times New Roman"/>
                <w:sz w:val="20"/>
                <w:szCs w:val="20"/>
                <w:lang w:val="az-Latn-AZ"/>
              </w:rPr>
              <w:t>Bal</w:t>
            </w:r>
          </w:p>
        </w:tc>
        <w:tc>
          <w:tcPr>
            <w:tcW w:w="2039"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Yekun balın </w:t>
            </w:r>
          </w:p>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qiymətinin hesablanması</w:t>
            </w:r>
          </w:p>
        </w:tc>
        <w:tc>
          <w:tcPr>
            <w:tcW w:w="1570"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2404"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1532"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c>
          <w:tcPr>
            <w:tcW w:w="1671" w:type="dxa"/>
          </w:tcPr>
          <w:p w:rsidR="00994AA7" w:rsidRPr="0097226C" w:rsidRDefault="00994AA7" w:rsidP="00284664">
            <w:pPr>
              <w:spacing w:before="72" w:after="75" w:line="336" w:lineRule="atLeast"/>
              <w:jc w:val="cente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Yekun balın orta qiymətinin hesablanması</w:t>
            </w:r>
          </w:p>
        </w:tc>
      </w:tr>
    </w:tbl>
    <w:p w:rsidR="00994AA7" w:rsidRPr="00994AA7" w:rsidRDefault="00994AA7" w:rsidP="00994AA7">
      <w:pPr>
        <w:rPr>
          <w:lang w:val="en-US"/>
        </w:rPr>
      </w:pPr>
    </w:p>
    <w:p w:rsidR="00994AA7" w:rsidRPr="00994AA7" w:rsidRDefault="00994AA7" w:rsidP="00994AA7">
      <w:pPr>
        <w:rPr>
          <w:lang w:val="en-US"/>
        </w:rPr>
      </w:pPr>
      <w:r>
        <w:rPr>
          <w:b/>
          <w:bCs/>
          <w:lang w:val="az-Latn-AZ"/>
        </w:rPr>
        <w:t>L</w:t>
      </w:r>
      <w:r w:rsidRPr="0097226C">
        <w:rPr>
          <w:b/>
          <w:bCs/>
          <w:lang w:val="az-Latn-AZ"/>
        </w:rPr>
        <w:t>ayihə-əsaslı</w:t>
      </w:r>
      <w:r>
        <w:rPr>
          <w:b/>
          <w:bCs/>
          <w:lang w:val="az-Latn-AZ"/>
        </w:rPr>
        <w:t xml:space="preserve"> </w:t>
      </w:r>
      <w:r w:rsidRPr="0097226C">
        <w:rPr>
          <w:b/>
          <w:bCs/>
          <w:lang w:val="az-Latn-AZ"/>
        </w:rPr>
        <w:t>qiymətindən Təqdimatın bacarığının balı çıxılır. Bunu</w:t>
      </w:r>
      <w:r>
        <w:rPr>
          <w:b/>
          <w:bCs/>
          <w:lang w:val="az-Latn-AZ"/>
        </w:rPr>
        <w:t>n</w:t>
      </w:r>
      <w:r w:rsidRPr="0097226C">
        <w:rPr>
          <w:b/>
          <w:bCs/>
          <w:lang w:val="az-Latn-AZ"/>
        </w:rPr>
        <w:t>la da Yekun bal hesablanır.</w:t>
      </w:r>
    </w:p>
    <w:p w:rsidR="00994AA7" w:rsidRPr="00994AA7" w:rsidRDefault="00994AA7" w:rsidP="00994AA7">
      <w:pPr>
        <w:shd w:val="clear" w:color="auto" w:fill="FFFFFF"/>
        <w:spacing w:before="72" w:after="75" w:line="336" w:lineRule="atLeast"/>
        <w:jc w:val="center"/>
        <w:rPr>
          <w:b/>
          <w:bCs/>
          <w:lang w:val="en-US"/>
        </w:rPr>
      </w:pPr>
    </w:p>
    <w:p w:rsidR="00994AA7" w:rsidRPr="0097226C" w:rsidRDefault="00994AA7" w:rsidP="00994AA7">
      <w:pPr>
        <w:jc w:val="center"/>
        <w:rPr>
          <w:b/>
          <w:bCs/>
          <w:lang w:val="az-Latn-AZ"/>
        </w:rPr>
      </w:pPr>
      <w:r w:rsidRPr="0097226C">
        <w:rPr>
          <w:b/>
          <w:bCs/>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994AA7" w:rsidRPr="0097226C" w:rsidTr="00284664">
        <w:trPr>
          <w:cnfStyle w:val="100000000000"/>
          <w:trHeight w:val="653"/>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994AA7" w:rsidRPr="0097226C" w:rsidRDefault="00994AA7" w:rsidP="00284664">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994AA7" w:rsidRPr="0097226C" w:rsidTr="00284664">
        <w:trPr>
          <w:cnfStyle w:val="000000100000"/>
          <w:trHeight w:val="1462"/>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Məzmun:</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994AA7" w:rsidRPr="0097226C" w:rsidRDefault="00994AA7" w:rsidP="00284664">
            <w:pPr>
              <w:cnfStyle w:val="000000100000"/>
              <w:rPr>
                <w:rFonts w:ascii="Times New Roman" w:hAnsi="Times New Roman" w:cs="Times New Roman"/>
                <w:color w:val="000000" w:themeColor="text1"/>
                <w:sz w:val="20"/>
                <w:szCs w:val="20"/>
                <w:lang w:val="az-Latn-AZ"/>
              </w:rPr>
            </w:pP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994AA7" w:rsidRPr="0097226C" w:rsidTr="00284664">
        <w:trPr>
          <w:trHeight w:val="3424"/>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cnfStyle w:val="000000100000"/>
          <w:trHeight w:val="3341"/>
        </w:trPr>
        <w:tc>
          <w:tcPr>
            <w:cnfStyle w:val="001000000000"/>
            <w:tcW w:w="2224" w:type="dxa"/>
          </w:tcPr>
          <w:p w:rsidR="00994AA7" w:rsidRPr="0097226C" w:rsidRDefault="00994AA7" w:rsidP="00284664">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trHeight w:val="3757"/>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Həvəsli olması:</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994AA7" w:rsidRPr="0097226C" w:rsidRDefault="00994AA7" w:rsidP="00284664">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994AA7" w:rsidRPr="0097226C" w:rsidTr="00284664">
        <w:trPr>
          <w:cnfStyle w:val="000000100000"/>
          <w:trHeight w:val="3353"/>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Auditoriya:</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994AA7" w:rsidRPr="0097226C" w:rsidRDefault="00994AA7" w:rsidP="00284664">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994AA7" w:rsidRPr="0097226C" w:rsidRDefault="00994AA7" w:rsidP="00284664">
            <w:pPr>
              <w:cnfStyle w:val="000000100000"/>
              <w:rPr>
                <w:rFonts w:ascii="Times New Roman" w:hAnsi="Times New Roman" w:cs="Times New Roman"/>
                <w:sz w:val="20"/>
                <w:szCs w:val="20"/>
                <w:lang w:val="az-Latn-AZ"/>
              </w:rPr>
            </w:pPr>
          </w:p>
        </w:tc>
        <w:tc>
          <w:tcPr>
            <w:tcW w:w="2225" w:type="dxa"/>
          </w:tcPr>
          <w:p w:rsidR="00994AA7" w:rsidRPr="0097226C" w:rsidRDefault="00994AA7" w:rsidP="00284664">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994AA7" w:rsidRPr="0097226C" w:rsidRDefault="00994AA7" w:rsidP="00284664">
            <w:pPr>
              <w:cnfStyle w:val="000000100000"/>
              <w:rPr>
                <w:rFonts w:ascii="Times New Roman" w:hAnsi="Times New Roman" w:cs="Times New Roman"/>
                <w:sz w:val="20"/>
                <w:szCs w:val="20"/>
                <w:lang w:val="az-Latn-AZ"/>
              </w:rPr>
            </w:pPr>
          </w:p>
          <w:p w:rsidR="00994AA7" w:rsidRPr="0097226C" w:rsidRDefault="00994AA7" w:rsidP="00284664">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994AA7" w:rsidRPr="0097226C" w:rsidRDefault="00994AA7" w:rsidP="00284664">
            <w:pPr>
              <w:cnfStyle w:val="000000100000"/>
              <w:rPr>
                <w:rFonts w:ascii="Times New Roman" w:hAnsi="Times New Roman" w:cs="Times New Roman"/>
                <w:sz w:val="20"/>
                <w:szCs w:val="20"/>
                <w:lang w:val="az-Latn-AZ"/>
              </w:rPr>
            </w:pPr>
          </w:p>
        </w:tc>
      </w:tr>
      <w:tr w:rsidR="00994AA7" w:rsidRPr="0097226C" w:rsidTr="00284664">
        <w:trPr>
          <w:trHeight w:val="1296"/>
        </w:trPr>
        <w:tc>
          <w:tcPr>
            <w:cnfStyle w:val="001000000000"/>
            <w:tcW w:w="2224" w:type="dxa"/>
          </w:tcPr>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994AA7" w:rsidRPr="0097226C" w:rsidRDefault="00994AA7" w:rsidP="00284664">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994AA7" w:rsidRPr="0097226C" w:rsidRDefault="00994AA7" w:rsidP="00284664">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994AA7" w:rsidRPr="0097226C" w:rsidRDefault="00994AA7" w:rsidP="00994AA7">
      <w:pPr>
        <w:shd w:val="clear" w:color="auto" w:fill="FFFFFF"/>
        <w:spacing w:before="72" w:after="75" w:line="336" w:lineRule="atLeast"/>
        <w:rPr>
          <w:b/>
          <w:bCs/>
          <w:lang w:val="az-Latn-AZ"/>
        </w:rPr>
      </w:pPr>
    </w:p>
    <w:p w:rsidR="00994AA7" w:rsidRPr="0097226C" w:rsidRDefault="00994AA7" w:rsidP="00994AA7">
      <w:pPr>
        <w:shd w:val="clear" w:color="auto" w:fill="FFFFFF"/>
        <w:spacing w:before="72" w:after="75" w:line="336" w:lineRule="atLeast"/>
        <w:jc w:val="center"/>
        <w:rPr>
          <w:b/>
          <w:bCs/>
          <w:lang w:val="az-Latn-AZ"/>
        </w:rPr>
      </w:pPr>
    </w:p>
    <w:p w:rsidR="00994AA7" w:rsidRPr="0097226C" w:rsidRDefault="00994AA7" w:rsidP="00994AA7">
      <w:pPr>
        <w:shd w:val="clear" w:color="auto" w:fill="FFFFFF"/>
        <w:spacing w:before="72" w:after="75" w:line="336" w:lineRule="atLeast"/>
        <w:jc w:val="center"/>
        <w:rPr>
          <w:b/>
          <w:bCs/>
          <w:lang w:val="az-Latn-AZ"/>
        </w:rPr>
      </w:pPr>
    </w:p>
    <w:tbl>
      <w:tblPr>
        <w:tblStyle w:val="11"/>
        <w:tblW w:w="0" w:type="auto"/>
        <w:tblLook w:val="04A0"/>
      </w:tblPr>
      <w:tblGrid>
        <w:gridCol w:w="5359"/>
        <w:gridCol w:w="5359"/>
      </w:tblGrid>
      <w:tr w:rsidR="00994AA7" w:rsidRPr="0097226C" w:rsidTr="00284664">
        <w:trPr>
          <w:cnfStyle w:val="100000000000"/>
          <w:trHeight w:val="778"/>
        </w:trPr>
        <w:tc>
          <w:tcPr>
            <w:cnfStyle w:val="001000000000"/>
            <w:tcW w:w="5359" w:type="dxa"/>
          </w:tcPr>
          <w:p w:rsidR="00994AA7" w:rsidRPr="00E84687" w:rsidRDefault="00191289" w:rsidP="00284664">
            <w:pPr>
              <w:spacing w:before="72" w:after="75" w:line="336" w:lineRule="atLeast"/>
              <w:jc w:val="center"/>
              <w:rPr>
                <w:rFonts w:ascii="Times New Roman" w:hAnsi="Times New Roman" w:cs="Times New Roman"/>
                <w:bCs w:val="0"/>
                <w:lang w:val="az-Latn-AZ"/>
              </w:rPr>
            </w:pPr>
            <w:r w:rsidRPr="00E84687">
              <w:rPr>
                <w:rFonts w:ascii="Times New Roman" w:hAnsi="Times New Roman" w:cs="Times New Roman"/>
                <w:bCs w:val="0"/>
                <w:lang w:val="az-Latn-AZ"/>
              </w:rPr>
              <w:t xml:space="preserve">Сроки </w:t>
            </w:r>
            <w:r w:rsidRPr="00E84687">
              <w:rPr>
                <w:rFonts w:ascii="Times New Roman" w:hAnsi="Times New Roman" w:cs="Times New Roman"/>
                <w:bCs w:val="0"/>
              </w:rPr>
              <w:t>с</w:t>
            </w:r>
            <w:r w:rsidRPr="00E84687">
              <w:rPr>
                <w:rFonts w:ascii="Times New Roman" w:hAnsi="Times New Roman" w:cs="Times New Roman"/>
                <w:bCs w:val="0"/>
                <w:lang w:val="az-Latn-AZ"/>
              </w:rPr>
              <w:t>дачи проектов</w:t>
            </w:r>
          </w:p>
        </w:tc>
        <w:tc>
          <w:tcPr>
            <w:tcW w:w="5359" w:type="dxa"/>
          </w:tcPr>
          <w:p w:rsidR="00191289" w:rsidRPr="00E84687" w:rsidRDefault="00191289" w:rsidP="00191289">
            <w:pPr>
              <w:shd w:val="clear" w:color="auto" w:fill="FFFFFF"/>
              <w:spacing w:before="72" w:after="75" w:line="336" w:lineRule="atLeast"/>
              <w:jc w:val="both"/>
              <w:cnfStyle w:val="100000000000"/>
            </w:pPr>
            <w:r w:rsidRPr="00E84687">
              <w:rPr>
                <w:lang w:val="az-Latn-AZ"/>
              </w:rPr>
              <w:t xml:space="preserve">Даты проведения </w:t>
            </w:r>
            <w:r w:rsidRPr="00E84687">
              <w:t>экзаменов</w:t>
            </w:r>
          </w:p>
          <w:p w:rsidR="00994AA7" w:rsidRPr="00E84687" w:rsidRDefault="00994AA7" w:rsidP="00284664">
            <w:pPr>
              <w:spacing w:before="72" w:after="75" w:line="336" w:lineRule="atLeast"/>
              <w:cnfStyle w:val="100000000000"/>
              <w:rPr>
                <w:rFonts w:ascii="Times New Roman" w:hAnsi="Times New Roman" w:cs="Times New Roman"/>
                <w:bCs w:val="0"/>
              </w:rPr>
            </w:pPr>
          </w:p>
        </w:tc>
      </w:tr>
      <w:tr w:rsidR="00994AA7" w:rsidRPr="0097226C" w:rsidTr="00284664">
        <w:trPr>
          <w:cnfStyle w:val="000000100000"/>
          <w:trHeight w:val="458"/>
        </w:trPr>
        <w:tc>
          <w:tcPr>
            <w:cnfStyle w:val="001000000000"/>
            <w:tcW w:w="5359" w:type="dxa"/>
          </w:tcPr>
          <w:p w:rsidR="00191289" w:rsidRPr="00E84687" w:rsidRDefault="00191289" w:rsidP="00191289">
            <w:pPr>
              <w:shd w:val="clear" w:color="auto" w:fill="FFFFFF"/>
              <w:spacing w:before="72" w:after="75" w:line="336" w:lineRule="atLeast"/>
              <w:jc w:val="both"/>
              <w:rPr>
                <w:rFonts w:ascii="Times New Roman" w:hAnsi="Times New Roman" w:cs="Times New Roman"/>
                <w:b w:val="0"/>
              </w:rPr>
            </w:pPr>
            <w:r w:rsidRPr="00E84687">
              <w:rPr>
                <w:rFonts w:ascii="Times New Roman" w:hAnsi="Times New Roman" w:cs="Times New Roman"/>
                <w:b w:val="0"/>
                <w:lang w:val="az-Latn-AZ"/>
              </w:rPr>
              <w:t>Проект 1</w:t>
            </w:r>
            <w:r w:rsidRPr="00E84687">
              <w:rPr>
                <w:rFonts w:ascii="Times New Roman" w:hAnsi="Times New Roman" w:cs="Times New Roman"/>
                <w:b w:val="0"/>
              </w:rPr>
              <w:t>-</w:t>
            </w:r>
            <w:r w:rsidRPr="00E84687">
              <w:rPr>
                <w:rFonts w:ascii="Times New Roman" w:hAnsi="Times New Roman" w:cs="Times New Roman"/>
                <w:b w:val="0"/>
                <w:lang w:val="az-Latn-AZ"/>
              </w:rPr>
              <w:t>7-8 недел</w:t>
            </w:r>
            <w:r w:rsidRPr="00E84687">
              <w:rPr>
                <w:rFonts w:ascii="Times New Roman" w:hAnsi="Times New Roman" w:cs="Times New Roman"/>
                <w:b w:val="0"/>
              </w:rPr>
              <w:t>и</w:t>
            </w:r>
          </w:p>
          <w:p w:rsidR="00994AA7" w:rsidRPr="00E84687" w:rsidRDefault="00191289" w:rsidP="00191289">
            <w:pPr>
              <w:spacing w:before="72" w:after="75" w:line="336" w:lineRule="atLeast"/>
              <w:rPr>
                <w:rFonts w:ascii="Times New Roman" w:hAnsi="Times New Roman" w:cs="Times New Roman"/>
                <w:b w:val="0"/>
                <w:bCs w:val="0"/>
              </w:rPr>
            </w:pPr>
            <w:r w:rsidRPr="00E84687">
              <w:rPr>
                <w:rFonts w:ascii="Times New Roman" w:hAnsi="Times New Roman" w:cs="Times New Roman"/>
                <w:b w:val="0"/>
                <w:bCs w:val="0"/>
                <w:lang w:val="az-Latn-AZ"/>
              </w:rPr>
              <w:t>Проект 2</w:t>
            </w:r>
            <w:r w:rsidRPr="00E84687">
              <w:rPr>
                <w:rFonts w:ascii="Times New Roman" w:hAnsi="Times New Roman" w:cs="Times New Roman"/>
                <w:b w:val="0"/>
                <w:bCs w:val="0"/>
              </w:rPr>
              <w:t>-</w:t>
            </w:r>
            <w:r w:rsidRPr="00E84687">
              <w:rPr>
                <w:rFonts w:ascii="Times New Roman" w:hAnsi="Times New Roman" w:cs="Times New Roman"/>
                <w:b w:val="0"/>
                <w:bCs w:val="0"/>
                <w:lang w:val="az-Latn-AZ"/>
              </w:rPr>
              <w:t>13-14 недел</w:t>
            </w:r>
            <w:r w:rsidRPr="00E84687">
              <w:rPr>
                <w:rFonts w:ascii="Times New Roman" w:hAnsi="Times New Roman" w:cs="Times New Roman"/>
                <w:b w:val="0"/>
                <w:bCs w:val="0"/>
              </w:rPr>
              <w:t>и</w:t>
            </w:r>
          </w:p>
        </w:tc>
        <w:tc>
          <w:tcPr>
            <w:tcW w:w="5359" w:type="dxa"/>
          </w:tcPr>
          <w:p w:rsidR="00191289" w:rsidRPr="00E84687" w:rsidRDefault="00E84687" w:rsidP="00191289">
            <w:pPr>
              <w:spacing w:before="72" w:after="75" w:line="336" w:lineRule="atLeast"/>
              <w:jc w:val="both"/>
              <w:cnfStyle w:val="000000100000"/>
              <w:rPr>
                <w:rFonts w:ascii="Times New Roman" w:hAnsi="Times New Roman" w:cs="Times New Roman"/>
              </w:rPr>
            </w:pPr>
            <w:r w:rsidRPr="00E84687">
              <w:rPr>
                <w:rFonts w:ascii="Times New Roman" w:hAnsi="Times New Roman" w:cs="Times New Roman"/>
              </w:rPr>
              <w:t>Н</w:t>
            </w:r>
            <w:r w:rsidR="00191289" w:rsidRPr="00E84687">
              <w:rPr>
                <w:rFonts w:ascii="Times New Roman" w:hAnsi="Times New Roman" w:cs="Times New Roman"/>
              </w:rPr>
              <w:t>оябр</w:t>
            </w:r>
            <w:proofErr w:type="gramStart"/>
            <w:r w:rsidR="00191289" w:rsidRPr="00E84687">
              <w:rPr>
                <w:rFonts w:ascii="Times New Roman" w:hAnsi="Times New Roman" w:cs="Times New Roman"/>
              </w:rPr>
              <w:t>ь</w:t>
            </w:r>
            <w:r>
              <w:rPr>
                <w:rFonts w:ascii="Times New Roman" w:hAnsi="Times New Roman" w:cs="Times New Roman"/>
              </w:rPr>
              <w:t>-</w:t>
            </w:r>
            <w:proofErr w:type="gramEnd"/>
            <w:r>
              <w:rPr>
                <w:rFonts w:ascii="Times New Roman" w:hAnsi="Times New Roman" w:cs="Times New Roman"/>
              </w:rPr>
              <w:t xml:space="preserve"> промежуточный опрос</w:t>
            </w:r>
          </w:p>
          <w:p w:rsidR="00994AA7" w:rsidRPr="00E84687" w:rsidRDefault="00E84687" w:rsidP="00191289">
            <w:pPr>
              <w:spacing w:before="72" w:after="75" w:line="336" w:lineRule="atLeast"/>
              <w:jc w:val="both"/>
              <w:cnfStyle w:val="000000100000"/>
              <w:rPr>
                <w:rFonts w:ascii="Times New Roman" w:hAnsi="Times New Roman" w:cs="Times New Roman"/>
              </w:rPr>
            </w:pPr>
            <w:r>
              <w:rPr>
                <w:rFonts w:ascii="Times New Roman" w:hAnsi="Times New Roman" w:cs="Times New Roman"/>
              </w:rPr>
              <w:t xml:space="preserve">Январь – </w:t>
            </w:r>
            <w:proofErr w:type="gramStart"/>
            <w:r>
              <w:rPr>
                <w:rFonts w:ascii="Times New Roman" w:hAnsi="Times New Roman" w:cs="Times New Roman"/>
              </w:rPr>
              <w:t>итоговые</w:t>
            </w:r>
            <w:proofErr w:type="gramEnd"/>
            <w:r>
              <w:rPr>
                <w:rFonts w:ascii="Times New Roman" w:hAnsi="Times New Roman" w:cs="Times New Roman"/>
              </w:rPr>
              <w:t xml:space="preserve"> оценивание</w:t>
            </w:r>
          </w:p>
        </w:tc>
      </w:tr>
    </w:tbl>
    <w:p w:rsidR="00191289" w:rsidRPr="00191289" w:rsidRDefault="00191289" w:rsidP="00191289">
      <w:pPr>
        <w:shd w:val="clear" w:color="auto" w:fill="FFFFFF"/>
        <w:spacing w:before="72" w:after="75" w:line="336" w:lineRule="atLeast"/>
        <w:jc w:val="both"/>
        <w:rPr>
          <w:b/>
          <w:bCs/>
          <w:lang w:val="az-Latn-AZ"/>
        </w:rPr>
      </w:pPr>
      <w:r w:rsidRPr="00191289">
        <w:rPr>
          <w:b/>
          <w:bCs/>
          <w:lang w:val="az-Latn-AZ"/>
        </w:rPr>
        <w:t>октябрь-ноябрь</w:t>
      </w:r>
    </w:p>
    <w:p w:rsidR="00994AA7" w:rsidRDefault="00191289" w:rsidP="00191289">
      <w:pPr>
        <w:shd w:val="clear" w:color="auto" w:fill="FFFFFF"/>
        <w:spacing w:before="72" w:after="75" w:line="336" w:lineRule="atLeast"/>
        <w:jc w:val="both"/>
        <w:rPr>
          <w:b/>
          <w:bCs/>
          <w:lang w:val="az-Latn-AZ"/>
        </w:rPr>
      </w:pPr>
      <w:r w:rsidRPr="00191289">
        <w:rPr>
          <w:b/>
          <w:bCs/>
          <w:lang w:val="az-Latn-AZ"/>
        </w:rPr>
        <w:t>Декабрь</w:t>
      </w:r>
    </w:p>
    <w:p w:rsidR="00994AA7" w:rsidRPr="0097226C" w:rsidRDefault="00994AA7" w:rsidP="00994AA7">
      <w:pPr>
        <w:shd w:val="clear" w:color="auto" w:fill="FFFFFF"/>
        <w:spacing w:before="72" w:after="75" w:line="336" w:lineRule="atLeast"/>
        <w:jc w:val="both"/>
        <w:rPr>
          <w:b/>
          <w:bCs/>
          <w:lang w:val="az-Latn-AZ"/>
        </w:rPr>
      </w:pPr>
      <w:r w:rsidRPr="0097226C">
        <w:rPr>
          <w:b/>
          <w:bCs/>
          <w:lang w:val="az-Latn-AZ"/>
        </w:rPr>
        <w:t>Студенческий Кодекс Поведения/</w:t>
      </w:r>
      <w:r w:rsidRPr="0097226C">
        <w:rPr>
          <w:lang w:val="az-Latn-AZ"/>
        </w:rPr>
        <w:t xml:space="preserve"> </w:t>
      </w:r>
      <w:r w:rsidRPr="0097226C">
        <w:rPr>
          <w:b/>
          <w:bCs/>
          <w:lang w:val="az-Latn-AZ"/>
        </w:rPr>
        <w:t>Tələbənin Davranış Kodeksi</w:t>
      </w:r>
    </w:p>
    <w:p w:rsidR="00994AA7" w:rsidRPr="0097226C" w:rsidRDefault="00994AA7" w:rsidP="00994AA7">
      <w:pPr>
        <w:shd w:val="clear" w:color="auto" w:fill="FFFFFF"/>
        <w:spacing w:before="72" w:after="75" w:line="336" w:lineRule="atLeast"/>
        <w:rPr>
          <w:b/>
          <w:bCs/>
          <w:lang w:val="az-Latn-AZ"/>
        </w:rPr>
      </w:pPr>
      <w:r w:rsidRPr="0097226C">
        <w:rPr>
          <w:b/>
          <w:bCs/>
          <w:lang w:val="az-Latn-AZ"/>
        </w:rPr>
        <w:t>Link</w:t>
      </w:r>
    </w:p>
    <w:p w:rsidR="00994AA7" w:rsidRPr="0097226C" w:rsidRDefault="00994AA7" w:rsidP="00994AA7">
      <w:pPr>
        <w:shd w:val="clear" w:color="auto" w:fill="FFFFFF"/>
        <w:spacing w:before="72" w:after="75" w:line="336" w:lineRule="atLeast"/>
        <w:rPr>
          <w:b/>
          <w:bCs/>
          <w:lang w:val="az-Latn-AZ"/>
        </w:rPr>
      </w:pPr>
      <w:r w:rsidRPr="0097226C">
        <w:rPr>
          <w:b/>
          <w:bCs/>
          <w:lang w:val="az-Latn-AZ"/>
        </w:rPr>
        <w:t xml:space="preserve">Universitet siyasəti – akademik </w:t>
      </w:r>
      <w:proofErr w:type="spellStart"/>
      <w:r w:rsidRPr="00994AA7">
        <w:rPr>
          <w:b/>
          <w:bCs/>
          <w:lang w:val="en-US"/>
        </w:rPr>
        <w:t>dürüstlük</w:t>
      </w:r>
      <w:proofErr w:type="spellEnd"/>
    </w:p>
    <w:p w:rsidR="00994AA7" w:rsidRPr="0097226C" w:rsidRDefault="00994AA7" w:rsidP="00994AA7">
      <w:pPr>
        <w:shd w:val="clear" w:color="auto" w:fill="FFFFFF"/>
        <w:spacing w:before="72" w:after="75" w:line="336" w:lineRule="atLeast"/>
        <w:rPr>
          <w:b/>
          <w:bCs/>
          <w:lang w:val="az-Latn-AZ"/>
        </w:rPr>
      </w:pPr>
      <w:r w:rsidRPr="0097226C">
        <w:rPr>
          <w:b/>
          <w:bCs/>
          <w:lang w:val="az-Latn-AZ"/>
        </w:rPr>
        <w:t>Link</w:t>
      </w:r>
    </w:p>
    <w:p w:rsidR="00994AA7" w:rsidRPr="0097226C" w:rsidRDefault="00994AA7" w:rsidP="00994AA7">
      <w:pPr>
        <w:spacing w:before="100" w:beforeAutospacing="1" w:after="100" w:afterAutospacing="1"/>
        <w:jc w:val="both"/>
        <w:rPr>
          <w:lang w:val="az-Latn-AZ"/>
        </w:rPr>
      </w:pPr>
      <w:r w:rsidRPr="0097226C">
        <w:rPr>
          <w:b/>
          <w:bCs/>
          <w:lang w:val="az-Latn-AZ"/>
        </w:rPr>
        <w:t>Akademik dürüstlük prinsipi və plagiatlıq</w:t>
      </w:r>
    </w:p>
    <w:p w:rsidR="00994AA7" w:rsidRPr="0097226C" w:rsidRDefault="00994AA7" w:rsidP="00994AA7">
      <w:pPr>
        <w:spacing w:before="100" w:beforeAutospacing="1" w:after="100" w:afterAutospacing="1"/>
        <w:ind w:left="720"/>
        <w:jc w:val="both"/>
        <w:rPr>
          <w:lang w:val="az-Latn-AZ"/>
        </w:rPr>
      </w:pPr>
      <w:r w:rsidRPr="0097226C">
        <w:rPr>
          <w:lang w:val="az-Latn-AZ"/>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994AA7" w:rsidRPr="0097226C" w:rsidRDefault="00994AA7" w:rsidP="00994AA7">
      <w:pPr>
        <w:spacing w:before="100" w:beforeAutospacing="1" w:after="100" w:afterAutospacing="1"/>
        <w:ind w:left="720"/>
        <w:jc w:val="both"/>
        <w:rPr>
          <w:lang w:val="az-Latn-AZ"/>
        </w:rPr>
      </w:pPr>
      <w:r w:rsidRPr="0097226C">
        <w:rPr>
          <w:lang w:val="az-Latn-AZ"/>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w:t>
      </w:r>
      <w:r w:rsidRPr="0097226C">
        <w:rPr>
          <w:lang w:val="az-Latn-AZ"/>
        </w:rPr>
        <w:lastRenderedPageBreak/>
        <w:t>yazılmalıdır. Əgər başqasının yazılı materialının illüstrasiyalarından və ya materialın böyük hissələrindən istifadə ediləcəksə, müəlliflər icazə almalı və müvafiq sitat gətirməlidirlər.</w:t>
      </w:r>
    </w:p>
    <w:p w:rsidR="00994AA7" w:rsidRPr="0097226C" w:rsidRDefault="00994AA7" w:rsidP="00994AA7">
      <w:pPr>
        <w:spacing w:before="100" w:beforeAutospacing="1" w:after="100" w:afterAutospacing="1"/>
        <w:ind w:left="720"/>
        <w:jc w:val="both"/>
        <w:rPr>
          <w:lang w:val="az-Latn-AZ"/>
        </w:rPr>
      </w:pPr>
      <w:r w:rsidRPr="0097226C">
        <w:rPr>
          <w:lang w:val="az-Latn-AZ"/>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994AA7" w:rsidRPr="0097226C" w:rsidRDefault="00994AA7" w:rsidP="00994AA7">
      <w:pPr>
        <w:spacing w:before="100" w:beforeAutospacing="1" w:after="100" w:afterAutospacing="1"/>
        <w:ind w:left="720"/>
        <w:jc w:val="both"/>
        <w:rPr>
          <w:lang w:val="az-Latn-AZ"/>
        </w:rPr>
      </w:pPr>
    </w:p>
    <w:p w:rsidR="00994AA7" w:rsidRPr="0097226C" w:rsidRDefault="00994AA7" w:rsidP="00994AA7">
      <w:pPr>
        <w:spacing w:before="100" w:beforeAutospacing="1" w:after="100" w:afterAutospacing="1"/>
        <w:ind w:left="720"/>
        <w:jc w:val="both"/>
        <w:rPr>
          <w:lang w:val="az-Latn-AZ"/>
        </w:rPr>
      </w:pPr>
      <w:r w:rsidRPr="0097226C">
        <w:rPr>
          <w:b/>
          <w:bCs/>
          <w:lang w:val="az-Latn-AZ"/>
        </w:rPr>
        <w:t xml:space="preserve">Plagiatlıq nədir? </w:t>
      </w:r>
    </w:p>
    <w:p w:rsidR="00994AA7" w:rsidRPr="0097226C" w:rsidRDefault="00994AA7" w:rsidP="00994AA7">
      <w:pPr>
        <w:spacing w:before="100" w:beforeAutospacing="1" w:after="100" w:afterAutospacing="1"/>
        <w:ind w:left="720"/>
        <w:jc w:val="both"/>
        <w:rPr>
          <w:lang w:val="az-Latn-AZ"/>
        </w:rPr>
      </w:pPr>
      <w:r w:rsidRPr="0097226C">
        <w:rPr>
          <w:lang w:val="az-Latn-AZ"/>
        </w:rPr>
        <w:t>Plagiatlıq “</w:t>
      </w:r>
      <w:r w:rsidRPr="0097226C">
        <w:rPr>
          <w:b/>
          <w:bCs/>
          <w:lang w:val="az-Latn-AZ"/>
        </w:rPr>
        <w:t>bu və ya digər şəxsə məxsus söz və ya fikirlərin mənbəyinə istinad etmədən öz adı altında tamamilə və ya qismən istifadə edilməsi</w:t>
      </w:r>
      <w:r w:rsidRPr="0097226C">
        <w:rPr>
          <w:lang w:val="az-Latn-AZ"/>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 xml:space="preserve">Birbaşa köçürtmək: </w:t>
      </w:r>
      <w:r w:rsidRPr="0097226C">
        <w:rPr>
          <w:lang w:val="az-Latn-AZ"/>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Mənbənin yanlış parafraz edilməsi</w:t>
      </w:r>
      <w:r w:rsidRPr="0097226C">
        <w:rPr>
          <w:lang w:val="az-Latn-AZ"/>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Mozaik/Yamaq işi plagiat:</w:t>
      </w:r>
      <w:r w:rsidRPr="0097226C">
        <w:rPr>
          <w:lang w:val="az-Latn-AZ"/>
        </w:rPr>
        <w:t xml:space="preserve"> Başqa mənbələrdən bir nüsxənin müxtəlif hissələrini götürüb onları birləşdirərək yeni bir hissə yaratmaq və onu öz orijinal əsəri kimi təqdim etməkdir.</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 xml:space="preserve">Gizli razılaşma: </w:t>
      </w:r>
      <w:r w:rsidRPr="0097226C">
        <w:rPr>
          <w:lang w:val="az-Latn-AZ"/>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 xml:space="preserve">Sövdələşmə hiyləsi: </w:t>
      </w:r>
      <w:r w:rsidRPr="0097226C">
        <w:rPr>
          <w:lang w:val="az-Latn-AZ"/>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994AA7" w:rsidRPr="0097226C"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lang w:val="az-Latn-AZ"/>
        </w:rPr>
      </w:pPr>
      <w:r w:rsidRPr="0097226C">
        <w:rPr>
          <w:b/>
          <w:bCs/>
          <w:lang w:val="az-Latn-AZ"/>
        </w:rPr>
        <w:t xml:space="preserve">Sitatın mənbəyi haqqında yalnış məlumatın verilməsi: </w:t>
      </w:r>
      <w:r w:rsidRPr="0097226C">
        <w:rPr>
          <w:lang w:val="az-Latn-AZ"/>
        </w:rPr>
        <w:t>Oxunmamış mənbələrə istinad etməklə, məlumatın əldə edildiyi “ikinci dərəcəli” mənbəni göstərməmək. Buraya uydurma sitatlar və ya mətbəə xətalarından kənara çıxan yanlış sitatlar daxil ola bilər.</w:t>
      </w:r>
    </w:p>
    <w:p w:rsidR="00994AA7" w:rsidRPr="00994AA7" w:rsidRDefault="00994AA7" w:rsidP="00994AA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2" w:beforeAutospacing="1" w:after="75" w:afterAutospacing="1" w:line="336" w:lineRule="atLeast"/>
        <w:jc w:val="both"/>
        <w:rPr>
          <w:b/>
          <w:bCs/>
          <w:lang w:val="az-Latn-AZ"/>
        </w:rPr>
      </w:pPr>
      <w:r w:rsidRPr="00994AA7">
        <w:rPr>
          <w:b/>
          <w:bCs/>
          <w:lang w:val="az-Latn-AZ"/>
        </w:rPr>
        <w:t xml:space="preserve">Özünə plagiatlıq: </w:t>
      </w:r>
      <w:r w:rsidRPr="00994AA7">
        <w:rPr>
          <w:lang w:val="az-Latn-AZ"/>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w:t>
      </w:r>
      <w:r w:rsidRPr="00994AA7">
        <w:rPr>
          <w:lang w:val="az-Latn-AZ"/>
        </w:rPr>
        <w:lastRenderedPageBreak/>
        <w:t>Tələbə bir dərsi təkrar keçirsə, eyni işi tam və ya qismən yenidən təqdim etməzdən əvvəl  fənni tədris edən müəllimdən icazə almalıdır.</w:t>
      </w:r>
    </w:p>
    <w:p w:rsidR="00994AA7" w:rsidRPr="0097226C" w:rsidRDefault="00994AA7" w:rsidP="00994AA7">
      <w:pPr>
        <w:shd w:val="clear" w:color="auto" w:fill="FFFFFF"/>
        <w:spacing w:before="72" w:after="75" w:line="336" w:lineRule="atLeast"/>
        <w:rPr>
          <w:b/>
          <w:bCs/>
          <w:lang w:val="az-Latn-AZ"/>
        </w:rPr>
      </w:pPr>
    </w:p>
    <w:p w:rsidR="00994AA7" w:rsidRPr="0097226C" w:rsidRDefault="00994AA7" w:rsidP="00994AA7">
      <w:pPr>
        <w:ind w:firstLine="708"/>
        <w:rPr>
          <w:b/>
          <w:bCs/>
          <w:lang w:val="az-Latn-AZ"/>
        </w:rPr>
      </w:pPr>
    </w:p>
    <w:p w:rsidR="00994AA7" w:rsidRPr="0097226C" w:rsidRDefault="00994AA7" w:rsidP="00994AA7">
      <w:pPr>
        <w:ind w:firstLine="708"/>
        <w:rPr>
          <w:b/>
          <w:bCs/>
          <w:lang w:val="az-Latn-AZ"/>
        </w:rPr>
      </w:pPr>
    </w:p>
    <w:p w:rsidR="00994AA7" w:rsidRPr="0097226C" w:rsidRDefault="00994AA7" w:rsidP="00994AA7">
      <w:pPr>
        <w:ind w:firstLine="708"/>
        <w:rPr>
          <w:b/>
          <w:bCs/>
          <w:lang w:val="az-Latn-AZ"/>
        </w:rPr>
      </w:pPr>
    </w:p>
    <w:p w:rsidR="00D878CB" w:rsidRPr="00994AA7" w:rsidRDefault="00D878CB">
      <w:pPr>
        <w:shd w:val="clear" w:color="auto" w:fill="FFFFFF"/>
        <w:jc w:val="both"/>
        <w:rPr>
          <w:b/>
          <w:bCs/>
          <w:lang w:val="az-Latn-AZ"/>
        </w:rPr>
      </w:pPr>
    </w:p>
    <w:sectPr w:rsidR="00D878CB" w:rsidRPr="00994AA7" w:rsidSect="00D878CB">
      <w:headerReference w:type="default" r:id="rId12"/>
      <w:footerReference w:type="default" r:id="rId13"/>
      <w:pgSz w:w="11920" w:h="1566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D1B" w:rsidRDefault="000E5D1B" w:rsidP="00D878CB">
      <w:r>
        <w:separator/>
      </w:r>
    </w:p>
  </w:endnote>
  <w:endnote w:type="continuationSeparator" w:id="0">
    <w:p w:rsidR="000E5D1B" w:rsidRDefault="000E5D1B" w:rsidP="00D87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CB" w:rsidRDefault="00D878CB">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D1B" w:rsidRDefault="000E5D1B" w:rsidP="00D878CB">
      <w:r>
        <w:separator/>
      </w:r>
    </w:p>
  </w:footnote>
  <w:footnote w:type="continuationSeparator" w:id="0">
    <w:p w:rsidR="000E5D1B" w:rsidRDefault="000E5D1B" w:rsidP="00D87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8CB" w:rsidRDefault="00D878CB">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7EBA"/>
    <w:multiLevelType w:val="hybridMultilevel"/>
    <w:tmpl w:val="80FCA266"/>
    <w:lvl w:ilvl="0" w:tplc="9016089C">
      <w:start w:val="1"/>
      <w:numFmt w:val="decimal"/>
      <w:lvlText w:val="%1."/>
      <w:lvlJc w:val="left"/>
      <w:pPr>
        <w:ind w:left="720" w:hanging="360"/>
      </w:pPr>
    </w:lvl>
    <w:lvl w:ilvl="1" w:tplc="8B4EC24E">
      <w:start w:val="1"/>
      <w:numFmt w:val="lowerLetter"/>
      <w:lvlText w:val="%2."/>
      <w:lvlJc w:val="left"/>
      <w:pPr>
        <w:ind w:left="1440" w:hanging="360"/>
      </w:pPr>
    </w:lvl>
    <w:lvl w:ilvl="2" w:tplc="AF3C3E7E">
      <w:start w:val="1"/>
      <w:numFmt w:val="lowerRoman"/>
      <w:lvlText w:val="%3."/>
      <w:lvlJc w:val="right"/>
      <w:pPr>
        <w:ind w:left="2160" w:hanging="180"/>
      </w:pPr>
    </w:lvl>
    <w:lvl w:ilvl="3" w:tplc="B3A41A78">
      <w:start w:val="1"/>
      <w:numFmt w:val="decimal"/>
      <w:lvlText w:val="%4."/>
      <w:lvlJc w:val="left"/>
      <w:pPr>
        <w:ind w:left="2880" w:hanging="360"/>
      </w:pPr>
    </w:lvl>
    <w:lvl w:ilvl="4" w:tplc="E35CD8B4">
      <w:start w:val="1"/>
      <w:numFmt w:val="lowerLetter"/>
      <w:lvlText w:val="%5."/>
      <w:lvlJc w:val="left"/>
      <w:pPr>
        <w:ind w:left="3600" w:hanging="360"/>
      </w:pPr>
    </w:lvl>
    <w:lvl w:ilvl="5" w:tplc="1BFA91BA">
      <w:start w:val="1"/>
      <w:numFmt w:val="lowerRoman"/>
      <w:lvlText w:val="%6."/>
      <w:lvlJc w:val="right"/>
      <w:pPr>
        <w:ind w:left="4320" w:hanging="180"/>
      </w:pPr>
    </w:lvl>
    <w:lvl w:ilvl="6" w:tplc="383A9C68">
      <w:start w:val="1"/>
      <w:numFmt w:val="decimal"/>
      <w:lvlText w:val="%7."/>
      <w:lvlJc w:val="left"/>
      <w:pPr>
        <w:ind w:left="5040" w:hanging="360"/>
      </w:pPr>
    </w:lvl>
    <w:lvl w:ilvl="7" w:tplc="F1C6C2DA">
      <w:start w:val="1"/>
      <w:numFmt w:val="lowerLetter"/>
      <w:lvlText w:val="%8."/>
      <w:lvlJc w:val="left"/>
      <w:pPr>
        <w:ind w:left="5760" w:hanging="360"/>
      </w:pPr>
    </w:lvl>
    <w:lvl w:ilvl="8" w:tplc="D7D244C2">
      <w:start w:val="1"/>
      <w:numFmt w:val="lowerRoman"/>
      <w:lvlText w:val="%9."/>
      <w:lvlJc w:val="right"/>
      <w:pPr>
        <w:ind w:left="6480" w:hanging="180"/>
      </w:pPr>
    </w:lvl>
  </w:abstractNum>
  <w:abstractNum w:abstractNumId="1">
    <w:nsid w:val="140542D8"/>
    <w:multiLevelType w:val="hybridMultilevel"/>
    <w:tmpl w:val="3C4A5E46"/>
    <w:styleLink w:val="ImportedStyle7"/>
    <w:lvl w:ilvl="0" w:tplc="128CFC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D0B8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02B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10A3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EC1B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FA9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EA58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AACE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CCAC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1C75E1"/>
    <w:multiLevelType w:val="hybridMultilevel"/>
    <w:tmpl w:val="0D76CE80"/>
    <w:styleLink w:val="ImportedStyle1"/>
    <w:lvl w:ilvl="0" w:tplc="9F96E37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C665E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C2F26C8A">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40D0FDBC">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95A94D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D782E70">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EAF8BD18">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794A7B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DB2B938">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475CA"/>
    <w:multiLevelType w:val="hybridMultilevel"/>
    <w:tmpl w:val="342CE9BA"/>
    <w:numStyleLink w:val="ImportedStyle4"/>
  </w:abstractNum>
  <w:abstractNum w:abstractNumId="6">
    <w:nsid w:val="2A803439"/>
    <w:multiLevelType w:val="hybridMultilevel"/>
    <w:tmpl w:val="5A141ABE"/>
    <w:numStyleLink w:val="ImportedStyle9"/>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514D5"/>
    <w:multiLevelType w:val="hybridMultilevel"/>
    <w:tmpl w:val="A514A238"/>
    <w:styleLink w:val="ImportedStyle3"/>
    <w:lvl w:ilvl="0" w:tplc="B0B236C8">
      <w:start w:val="1"/>
      <w:numFmt w:val="bullet"/>
      <w:lvlText w:val="•"/>
      <w:lvlJc w:val="left"/>
      <w:pPr>
        <w:tabs>
          <w:tab w:val="num" w:pos="1416"/>
        </w:tabs>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861C92">
      <w:start w:val="1"/>
      <w:numFmt w:val="bullet"/>
      <w:lvlText w:val="o"/>
      <w:lvlJc w:val="left"/>
      <w:pPr>
        <w:tabs>
          <w:tab w:val="num" w:pos="2124"/>
        </w:tabs>
        <w:ind w:left="2136"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147864">
      <w:start w:val="1"/>
      <w:numFmt w:val="bullet"/>
      <w:lvlText w:val="▪"/>
      <w:lvlJc w:val="left"/>
      <w:pPr>
        <w:tabs>
          <w:tab w:val="num" w:pos="2832"/>
        </w:tabs>
        <w:ind w:left="2844"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40978">
      <w:start w:val="1"/>
      <w:numFmt w:val="bullet"/>
      <w:lvlText w:val="•"/>
      <w:lvlJc w:val="left"/>
      <w:pPr>
        <w:tabs>
          <w:tab w:val="num" w:pos="3540"/>
        </w:tabs>
        <w:ind w:left="3552"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A88B62">
      <w:start w:val="1"/>
      <w:numFmt w:val="bullet"/>
      <w:lvlText w:val="o"/>
      <w:lvlJc w:val="left"/>
      <w:pPr>
        <w:tabs>
          <w:tab w:val="num" w:pos="4248"/>
        </w:tabs>
        <w:ind w:left="4260"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C49FA8">
      <w:start w:val="1"/>
      <w:numFmt w:val="bullet"/>
      <w:lvlText w:val="▪"/>
      <w:lvlJc w:val="left"/>
      <w:pPr>
        <w:tabs>
          <w:tab w:val="num" w:pos="4956"/>
        </w:tabs>
        <w:ind w:left="4968"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3C9258">
      <w:start w:val="1"/>
      <w:numFmt w:val="bullet"/>
      <w:lvlText w:val="•"/>
      <w:lvlJc w:val="left"/>
      <w:pPr>
        <w:tabs>
          <w:tab w:val="num" w:pos="5664"/>
        </w:tabs>
        <w:ind w:left="5676"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D8DA86">
      <w:start w:val="1"/>
      <w:numFmt w:val="bullet"/>
      <w:lvlText w:val="o"/>
      <w:lvlJc w:val="left"/>
      <w:pPr>
        <w:tabs>
          <w:tab w:val="num" w:pos="6372"/>
        </w:tabs>
        <w:ind w:left="6384"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0AF82">
      <w:start w:val="1"/>
      <w:numFmt w:val="bullet"/>
      <w:lvlText w:val="▪"/>
      <w:lvlJc w:val="left"/>
      <w:pPr>
        <w:tabs>
          <w:tab w:val="num" w:pos="7080"/>
        </w:tabs>
        <w:ind w:left="7092"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F3F4758"/>
    <w:multiLevelType w:val="hybridMultilevel"/>
    <w:tmpl w:val="7DB4C500"/>
    <w:styleLink w:val="ImportedStyle6"/>
    <w:lvl w:ilvl="0" w:tplc="0CBA88C8">
      <w:start w:val="1"/>
      <w:numFmt w:val="bullet"/>
      <w:lvlText w:val="-"/>
      <w:lvlJc w:val="left"/>
      <w:pPr>
        <w:ind w:left="785" w:hanging="785"/>
      </w:pPr>
      <w:rPr>
        <w:rFonts w:hAnsi="Arial Unicode MS"/>
        <w:caps w:val="0"/>
        <w:smallCaps w:val="0"/>
        <w:strike w:val="0"/>
        <w:dstrike w:val="0"/>
        <w:outline w:val="0"/>
        <w:emboss w:val="0"/>
        <w:imprint w:val="0"/>
        <w:spacing w:val="0"/>
        <w:w w:val="100"/>
        <w:kern w:val="0"/>
        <w:position w:val="0"/>
        <w:highlight w:val="none"/>
        <w:vertAlign w:val="baseline"/>
      </w:rPr>
    </w:lvl>
    <w:lvl w:ilvl="1" w:tplc="DB9EEAE8">
      <w:start w:val="1"/>
      <w:numFmt w:val="bullet"/>
      <w:lvlText w:val="-"/>
      <w:lvlJc w:val="left"/>
      <w:pPr>
        <w:ind w:left="720"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7A0957C">
      <w:start w:val="1"/>
      <w:numFmt w:val="bullet"/>
      <w:lvlText w:val="-"/>
      <w:lvlJc w:val="left"/>
      <w:pPr>
        <w:ind w:left="1146"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AAD1EC">
      <w:start w:val="1"/>
      <w:numFmt w:val="bullet"/>
      <w:lvlText w:val="-"/>
      <w:lvlJc w:val="left"/>
      <w:pPr>
        <w:ind w:left="1572"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39E7FC4">
      <w:start w:val="1"/>
      <w:numFmt w:val="bullet"/>
      <w:lvlText w:val="-"/>
      <w:lvlJc w:val="left"/>
      <w:pPr>
        <w:ind w:left="1998"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B1C422A">
      <w:start w:val="1"/>
      <w:numFmt w:val="bullet"/>
      <w:lvlText w:val="-"/>
      <w:lvlJc w:val="left"/>
      <w:pPr>
        <w:ind w:left="2424"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8AEBF8">
      <w:start w:val="1"/>
      <w:numFmt w:val="bullet"/>
      <w:lvlText w:val="-"/>
      <w:lvlJc w:val="left"/>
      <w:pPr>
        <w:ind w:left="2850"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5C61A4">
      <w:start w:val="1"/>
      <w:numFmt w:val="bullet"/>
      <w:lvlText w:val="-"/>
      <w:lvlJc w:val="left"/>
      <w:pPr>
        <w:ind w:left="3276"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708FB9A">
      <w:start w:val="1"/>
      <w:numFmt w:val="bullet"/>
      <w:lvlText w:val="-"/>
      <w:lvlJc w:val="left"/>
      <w:pPr>
        <w:ind w:left="3702" w:hanging="2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7D7CAD"/>
    <w:multiLevelType w:val="hybridMultilevel"/>
    <w:tmpl w:val="A514A238"/>
    <w:numStyleLink w:val="ImportedStyle3"/>
  </w:abstractNum>
  <w:abstractNum w:abstractNumId="13">
    <w:nsid w:val="55740446"/>
    <w:multiLevelType w:val="hybridMultilevel"/>
    <w:tmpl w:val="5A141ABE"/>
    <w:styleLink w:val="ImportedStyle9"/>
    <w:lvl w:ilvl="0" w:tplc="2D7E7F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8A242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C5EE3A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B2CC4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5AFE6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184F1D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2A4B6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D0795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DE292D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7DC49BA"/>
    <w:multiLevelType w:val="hybridMultilevel"/>
    <w:tmpl w:val="342CE9BA"/>
    <w:styleLink w:val="ImportedStyle4"/>
    <w:lvl w:ilvl="0" w:tplc="49F6EC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1ECD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27FE0">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4E860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7AF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564DBC">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9B7686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497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D69F1C">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60335E73"/>
    <w:multiLevelType w:val="hybridMultilevel"/>
    <w:tmpl w:val="7DB4C500"/>
    <w:numStyleLink w:val="ImportedStyle6"/>
  </w:abstractNum>
  <w:abstractNum w:abstractNumId="16">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A1E96"/>
    <w:multiLevelType w:val="hybridMultilevel"/>
    <w:tmpl w:val="3C4A5E46"/>
    <w:numStyleLink w:val="ImportedStyle7"/>
  </w:abstractNum>
  <w:abstractNum w:abstractNumId="18">
    <w:nsid w:val="73F4359F"/>
    <w:multiLevelType w:val="hybridMultilevel"/>
    <w:tmpl w:val="0D76CE80"/>
    <w:numStyleLink w:val="ImportedStyle1"/>
  </w:abstractNum>
  <w:num w:numId="1">
    <w:abstractNumId w:val="3"/>
  </w:num>
  <w:num w:numId="2">
    <w:abstractNumId w:val="18"/>
  </w:num>
  <w:num w:numId="3">
    <w:abstractNumId w:val="18"/>
    <w:lvlOverride w:ilvl="0">
      <w:startOverride w:val="1"/>
      <w:lvl w:ilvl="0" w:tplc="722096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BEAC2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BE56BC">
        <w:start w:val="1"/>
        <w:numFmt w:val="lowerRoman"/>
        <w:lvlText w:val="%3."/>
        <w:lvlJc w:val="left"/>
        <w:pPr>
          <w:ind w:left="216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C014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D470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521E0C">
        <w:start w:val="1"/>
        <w:numFmt w:val="lowerRoman"/>
        <w:lvlText w:val="%6."/>
        <w:lvlJc w:val="left"/>
        <w:pPr>
          <w:ind w:left="432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9818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DD885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C1A9232">
        <w:start w:val="1"/>
        <w:numFmt w:val="lowerRoman"/>
        <w:lvlText w:val="%9."/>
        <w:lvlJc w:val="left"/>
        <w:pPr>
          <w:ind w:left="6480" w:hanging="2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8"/>
    <w:lvlOverride w:ilvl="0">
      <w:startOverride w:val="1"/>
    </w:lvlOverride>
  </w:num>
  <w:num w:numId="5">
    <w:abstractNumId w:val="14"/>
  </w:num>
  <w:num w:numId="6">
    <w:abstractNumId w:val="5"/>
  </w:num>
  <w:num w:numId="7">
    <w:abstractNumId w:val="8"/>
  </w:num>
  <w:num w:numId="8">
    <w:abstractNumId w:val="12"/>
  </w:num>
  <w:num w:numId="9">
    <w:abstractNumId w:val="9"/>
  </w:num>
  <w:num w:numId="10">
    <w:abstractNumId w:val="15"/>
  </w:num>
  <w:num w:numId="11">
    <w:abstractNumId w:val="1"/>
  </w:num>
  <w:num w:numId="12">
    <w:abstractNumId w:val="17"/>
  </w:num>
  <w:num w:numId="13">
    <w:abstractNumId w:val="5"/>
    <w:lvlOverride w:ilvl="0">
      <w:startOverride w:val="1"/>
      <w:lvl w:ilvl="0" w:tplc="4322E55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7049F24">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6A435FC">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822E3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4E350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A8B958">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C8A1EC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946F0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D2F410">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3"/>
  </w:num>
  <w:num w:numId="15">
    <w:abstractNumId w:val="6"/>
  </w:num>
  <w:num w:numId="16">
    <w:abstractNumId w:val="7"/>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hideSpellingErrors/>
  <w:proofState w:spelling="clean" w:grammar="clean"/>
  <w:defaultTabStop w:val="708"/>
  <w:characterSpacingControl w:val="doNotCompress"/>
  <w:footnotePr>
    <w:footnote w:id="-1"/>
    <w:footnote w:id="0"/>
  </w:footnotePr>
  <w:endnotePr>
    <w:endnote w:id="-1"/>
    <w:endnote w:id="0"/>
  </w:endnotePr>
  <w:compat/>
  <w:rsids>
    <w:rsidRoot w:val="00D878CB"/>
    <w:rsid w:val="000951D9"/>
    <w:rsid w:val="000B10B3"/>
    <w:rsid w:val="000E1D18"/>
    <w:rsid w:val="000E5D1B"/>
    <w:rsid w:val="001168AD"/>
    <w:rsid w:val="00191289"/>
    <w:rsid w:val="001936F0"/>
    <w:rsid w:val="001A306B"/>
    <w:rsid w:val="001E1BB8"/>
    <w:rsid w:val="0024602E"/>
    <w:rsid w:val="00262236"/>
    <w:rsid w:val="002B4B2F"/>
    <w:rsid w:val="002D57D5"/>
    <w:rsid w:val="003C3B7E"/>
    <w:rsid w:val="004566AA"/>
    <w:rsid w:val="00465734"/>
    <w:rsid w:val="005174E8"/>
    <w:rsid w:val="005D3DF4"/>
    <w:rsid w:val="00630F50"/>
    <w:rsid w:val="00643E3F"/>
    <w:rsid w:val="00683854"/>
    <w:rsid w:val="006D3BBA"/>
    <w:rsid w:val="0079233B"/>
    <w:rsid w:val="008174D7"/>
    <w:rsid w:val="00856C06"/>
    <w:rsid w:val="008809DB"/>
    <w:rsid w:val="00964856"/>
    <w:rsid w:val="00994AA7"/>
    <w:rsid w:val="009C2E3E"/>
    <w:rsid w:val="009F41C8"/>
    <w:rsid w:val="00A22C74"/>
    <w:rsid w:val="00A3594C"/>
    <w:rsid w:val="00AC11FF"/>
    <w:rsid w:val="00B41952"/>
    <w:rsid w:val="00B51F30"/>
    <w:rsid w:val="00B74C7A"/>
    <w:rsid w:val="00BA44C6"/>
    <w:rsid w:val="00C150DB"/>
    <w:rsid w:val="00C47B0C"/>
    <w:rsid w:val="00C530EC"/>
    <w:rsid w:val="00D3486E"/>
    <w:rsid w:val="00D878CB"/>
    <w:rsid w:val="00DF57EC"/>
    <w:rsid w:val="00E318C1"/>
    <w:rsid w:val="00E74D58"/>
    <w:rsid w:val="00E84687"/>
    <w:rsid w:val="00F50BB3"/>
    <w:rsid w:val="00FD6E9C"/>
    <w:rsid w:val="00FF4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78CB"/>
    <w:rPr>
      <w:rFonts w:eastAsia="Times New Roman"/>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78CB"/>
    <w:rPr>
      <w:u w:val="single"/>
    </w:rPr>
  </w:style>
  <w:style w:type="table" w:customStyle="1" w:styleId="TableNormal1">
    <w:name w:val="Table Normal1"/>
    <w:rsid w:val="00D878CB"/>
    <w:tblPr>
      <w:tblInd w:w="0" w:type="dxa"/>
      <w:tblCellMar>
        <w:top w:w="0" w:type="dxa"/>
        <w:left w:w="0" w:type="dxa"/>
        <w:bottom w:w="0" w:type="dxa"/>
        <w:right w:w="0" w:type="dxa"/>
      </w:tblCellMar>
    </w:tblPr>
  </w:style>
  <w:style w:type="paragraph" w:customStyle="1" w:styleId="HeaderFooter">
    <w:name w:val="Header &amp; Footer"/>
    <w:rsid w:val="00D878CB"/>
    <w:pPr>
      <w:tabs>
        <w:tab w:val="right" w:pos="9020"/>
      </w:tabs>
    </w:pPr>
    <w:rPr>
      <w:rFonts w:ascii="Helvetica" w:hAnsi="Helvetica" w:cs="Arial Unicode MS"/>
      <w:color w:val="000000"/>
      <w:sz w:val="24"/>
      <w:szCs w:val="24"/>
    </w:rPr>
  </w:style>
  <w:style w:type="paragraph" w:customStyle="1" w:styleId="ListParagraph1">
    <w:name w:val="List Paragraph1"/>
    <w:rsid w:val="00D878CB"/>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D878CB"/>
    <w:pPr>
      <w:numPr>
        <w:numId w:val="1"/>
      </w:numPr>
    </w:pPr>
  </w:style>
  <w:style w:type="paragraph" w:styleId="a4">
    <w:name w:val="List Paragraph"/>
    <w:uiPriority w:val="34"/>
    <w:qFormat/>
    <w:rsid w:val="00D878CB"/>
    <w:pPr>
      <w:spacing w:after="160" w:line="259" w:lineRule="auto"/>
      <w:ind w:left="720"/>
    </w:pPr>
    <w:rPr>
      <w:rFonts w:ascii="Calibri" w:eastAsia="Calibri" w:hAnsi="Calibri" w:cs="Calibri"/>
      <w:color w:val="000000"/>
      <w:sz w:val="22"/>
      <w:szCs w:val="22"/>
      <w:u w:color="000000"/>
      <w:lang w:val="en-US"/>
    </w:rPr>
  </w:style>
  <w:style w:type="character" w:customStyle="1" w:styleId="Hyperlink0">
    <w:name w:val="Hyperlink.0"/>
    <w:basedOn w:val="a3"/>
    <w:rsid w:val="00D878CB"/>
    <w:rPr>
      <w:color w:val="0000FF"/>
      <w:u w:val="single" w:color="0000FF"/>
    </w:rPr>
  </w:style>
  <w:style w:type="numbering" w:customStyle="1" w:styleId="ImportedStyle4">
    <w:name w:val="Imported Style 4"/>
    <w:rsid w:val="00D878CB"/>
    <w:pPr>
      <w:numPr>
        <w:numId w:val="5"/>
      </w:numPr>
    </w:pPr>
  </w:style>
  <w:style w:type="numbering" w:customStyle="1" w:styleId="ImportedStyle3">
    <w:name w:val="Imported Style 3"/>
    <w:rsid w:val="00D878CB"/>
    <w:pPr>
      <w:numPr>
        <w:numId w:val="7"/>
      </w:numPr>
    </w:pPr>
  </w:style>
  <w:style w:type="numbering" w:customStyle="1" w:styleId="ImportedStyle6">
    <w:name w:val="Imported Style 6"/>
    <w:rsid w:val="00D878CB"/>
    <w:pPr>
      <w:numPr>
        <w:numId w:val="9"/>
      </w:numPr>
    </w:pPr>
  </w:style>
  <w:style w:type="numbering" w:customStyle="1" w:styleId="ImportedStyle7">
    <w:name w:val="Imported Style 7"/>
    <w:rsid w:val="00D878CB"/>
    <w:pPr>
      <w:numPr>
        <w:numId w:val="11"/>
      </w:numPr>
    </w:pPr>
  </w:style>
  <w:style w:type="numbering" w:customStyle="1" w:styleId="ImportedStyle9">
    <w:name w:val="Imported Style 9"/>
    <w:rsid w:val="00D878CB"/>
    <w:pPr>
      <w:numPr>
        <w:numId w:val="14"/>
      </w:numPr>
    </w:pPr>
  </w:style>
  <w:style w:type="table" w:customStyle="1" w:styleId="PlainTable11">
    <w:name w:val="Plain Table 11"/>
    <w:basedOn w:val="a1"/>
    <w:uiPriority w:val="41"/>
    <w:rsid w:val="00994AA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Таблица простая 11"/>
    <w:basedOn w:val="a1"/>
    <w:next w:val="PlainTable11"/>
    <w:uiPriority w:val="41"/>
    <w:rsid w:val="00994AA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yev.cavanshir@amu.edu.a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babayeva@amu.edu.a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liyeva7@amu.edu.az" TargetMode="External"/><Relationship Id="rId4" Type="http://schemas.openxmlformats.org/officeDocument/2006/relationships/webSettings" Target="webSettings.xml"/><Relationship Id="rId9" Type="http://schemas.openxmlformats.org/officeDocument/2006/relationships/hyperlink" Target="mailto:nmemmedova@amu.edu.a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6315</Words>
  <Characters>36002</Characters>
  <Application>Microsoft Office Word</Application>
  <DocSecurity>0</DocSecurity>
  <Lines>300</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2023-09-29T11:16:00Z</dcterms:created>
  <dcterms:modified xsi:type="dcterms:W3CDTF">2023-09-29T12:05:00Z</dcterms:modified>
</cp:coreProperties>
</file>